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81563" w14:textId="77777777" w:rsidR="00B672DD" w:rsidRDefault="009C6FDC">
      <w:pPr>
        <w:rPr>
          <w:sz w:val="28"/>
          <w:szCs w:val="28"/>
        </w:rPr>
      </w:pPr>
      <w:r>
        <w:t xml:space="preserve">                 </w:t>
      </w:r>
      <w:r w:rsidR="00225FE3">
        <w:t xml:space="preserve"> </w:t>
      </w:r>
      <w:r w:rsidR="00225FE3" w:rsidRPr="00225FE3">
        <w:rPr>
          <w:sz w:val="28"/>
          <w:szCs w:val="28"/>
        </w:rPr>
        <w:t xml:space="preserve">Regional Subsystems </w:t>
      </w:r>
      <w:proofErr w:type="spellStart"/>
      <w:r w:rsidR="00225FE3" w:rsidRPr="00225FE3">
        <w:rPr>
          <w:sz w:val="28"/>
          <w:szCs w:val="28"/>
        </w:rPr>
        <w:t>Redux</w:t>
      </w:r>
      <w:proofErr w:type="spellEnd"/>
      <w:r>
        <w:rPr>
          <w:sz w:val="28"/>
          <w:szCs w:val="28"/>
        </w:rPr>
        <w:t>: The Concept Nearly a Half Century On</w:t>
      </w:r>
    </w:p>
    <w:p w14:paraId="016ECFF9" w14:textId="77777777" w:rsidR="00760150" w:rsidRPr="00760150" w:rsidRDefault="00760150">
      <w:pPr>
        <w:rPr>
          <w:sz w:val="24"/>
          <w:szCs w:val="24"/>
        </w:rPr>
      </w:pPr>
      <w:r>
        <w:rPr>
          <w:sz w:val="28"/>
          <w:szCs w:val="28"/>
        </w:rPr>
        <w:t xml:space="preserve">                                </w:t>
      </w:r>
      <w:r w:rsidRPr="00760150">
        <w:rPr>
          <w:sz w:val="24"/>
          <w:szCs w:val="24"/>
        </w:rPr>
        <w:t xml:space="preserve">William R. Thompson </w:t>
      </w:r>
      <w:r>
        <w:rPr>
          <w:sz w:val="24"/>
          <w:szCs w:val="24"/>
        </w:rPr>
        <w:t xml:space="preserve">       </w:t>
      </w:r>
      <w:r w:rsidRPr="00760150">
        <w:rPr>
          <w:sz w:val="24"/>
          <w:szCs w:val="24"/>
        </w:rPr>
        <w:t xml:space="preserve"> Thomas J. Volgy</w:t>
      </w:r>
    </w:p>
    <w:p w14:paraId="132D46BF" w14:textId="5BC7FE78" w:rsidR="00760150" w:rsidRDefault="00760150">
      <w:pPr>
        <w:rPr>
          <w:sz w:val="24"/>
          <w:szCs w:val="24"/>
        </w:rPr>
      </w:pPr>
      <w:r w:rsidRPr="00760150">
        <w:rPr>
          <w:sz w:val="24"/>
          <w:szCs w:val="24"/>
        </w:rPr>
        <w:t xml:space="preserve">                                   </w:t>
      </w:r>
      <w:r>
        <w:rPr>
          <w:sz w:val="24"/>
          <w:szCs w:val="24"/>
        </w:rPr>
        <w:t xml:space="preserve">      </w:t>
      </w:r>
      <w:r w:rsidRPr="00760150">
        <w:rPr>
          <w:sz w:val="24"/>
          <w:szCs w:val="24"/>
        </w:rPr>
        <w:t xml:space="preserve"> Indiana University    </w:t>
      </w:r>
      <w:r>
        <w:rPr>
          <w:sz w:val="24"/>
          <w:szCs w:val="24"/>
        </w:rPr>
        <w:t xml:space="preserve">    </w:t>
      </w:r>
      <w:proofErr w:type="spellStart"/>
      <w:r w:rsidRPr="00760150">
        <w:rPr>
          <w:sz w:val="24"/>
          <w:szCs w:val="24"/>
        </w:rPr>
        <w:t>University</w:t>
      </w:r>
      <w:proofErr w:type="spellEnd"/>
      <w:r w:rsidRPr="00760150">
        <w:rPr>
          <w:sz w:val="24"/>
          <w:szCs w:val="24"/>
        </w:rPr>
        <w:t xml:space="preserve"> of Arizona</w:t>
      </w:r>
    </w:p>
    <w:p w14:paraId="227A3B48" w14:textId="7B9D2EC9" w:rsidR="00232EEC" w:rsidRPr="00760150" w:rsidRDefault="00232EEC">
      <w:pPr>
        <w:rPr>
          <w:sz w:val="24"/>
          <w:szCs w:val="24"/>
        </w:rPr>
      </w:pPr>
      <w:r>
        <w:rPr>
          <w:sz w:val="24"/>
          <w:szCs w:val="24"/>
        </w:rPr>
        <w:t xml:space="preserve">Presented at the </w:t>
      </w:r>
      <w:r w:rsidRPr="00232EEC">
        <w:rPr>
          <w:rFonts w:ascii="Arial" w:hAnsi="Arial" w:cs="Arial"/>
          <w:color w:val="3A3B3F"/>
        </w:rPr>
        <w:t>Institute for the Study of Strategic Regions</w:t>
      </w:r>
      <w:r>
        <w:rPr>
          <w:rFonts w:ascii="Arial" w:hAnsi="Arial" w:cs="Arial"/>
          <w:color w:val="3A3B3F"/>
        </w:rPr>
        <w:t>,</w:t>
      </w:r>
      <w:r w:rsidRPr="00232EEC">
        <w:rPr>
          <w:rFonts w:ascii="Arial" w:hAnsi="Arial" w:cs="Arial"/>
          <w:color w:val="3A3B3F"/>
        </w:rPr>
        <w:t xml:space="preserve"> Charles </w:t>
      </w:r>
      <w:bookmarkStart w:id="0" w:name="_GoBack"/>
      <w:bookmarkEnd w:id="0"/>
      <w:r>
        <w:rPr>
          <w:rFonts w:ascii="Arial" w:hAnsi="Arial" w:cs="Arial"/>
          <w:color w:val="3A3B3F"/>
        </w:rPr>
        <w:t>University,</w:t>
      </w:r>
      <w:r w:rsidRPr="00232EEC">
        <w:rPr>
          <w:rFonts w:ascii="Arial" w:hAnsi="Arial" w:cs="Arial"/>
          <w:color w:val="3A3B3F"/>
        </w:rPr>
        <w:t> </w:t>
      </w:r>
      <w:proofErr w:type="gramStart"/>
      <w:r w:rsidRPr="00232EEC">
        <w:rPr>
          <w:rFonts w:ascii="Arial" w:hAnsi="Arial" w:cs="Arial"/>
          <w:color w:val="3A3B3F"/>
        </w:rPr>
        <w:t>December</w:t>
      </w:r>
      <w:proofErr w:type="gramEnd"/>
      <w:r w:rsidRPr="00232EEC">
        <w:rPr>
          <w:rFonts w:ascii="Arial" w:hAnsi="Arial" w:cs="Arial"/>
          <w:color w:val="3A3B3F"/>
        </w:rPr>
        <w:t xml:space="preserve"> 2017). </w:t>
      </w:r>
    </w:p>
    <w:p w14:paraId="4AFFC536" w14:textId="77777777" w:rsidR="00B672DD" w:rsidRDefault="00B672DD"/>
    <w:p w14:paraId="513D73F5" w14:textId="77777777" w:rsidR="00F043DA" w:rsidRPr="00D17718" w:rsidRDefault="00F043DA" w:rsidP="00944046">
      <w:pPr>
        <w:ind w:firstLine="720"/>
        <w:rPr>
          <w:rFonts w:cstheme="minorHAnsi"/>
          <w:sz w:val="24"/>
          <w:szCs w:val="24"/>
        </w:rPr>
      </w:pPr>
      <w:r w:rsidRPr="00D17718">
        <w:rPr>
          <w:rFonts w:cstheme="minorHAnsi"/>
          <w:sz w:val="24"/>
          <w:szCs w:val="24"/>
        </w:rPr>
        <w:t>Analysts working in different academic disciplines have differential appreciations for the role of geographical regions.  For example, a distinctive tradition emerged in the late 1950s in international relations.  In reaction to macroscopic arguments that treated the world as a single system, area specialists argued that their own regional focus behaved differently than the generalizations then being proffered about international systemic behavior.  Regional subsystems had their own capability distributions, regardless of whether the international system was considered bipolar or multipolar, and, for that matter, great power capabilities could not be extended into most subsystems at full strength.</w:t>
      </w:r>
    </w:p>
    <w:p w14:paraId="3D965D2A" w14:textId="77777777" w:rsidR="00F043DA" w:rsidRPr="00D17718" w:rsidRDefault="00F043DA" w:rsidP="00944046">
      <w:pPr>
        <w:ind w:firstLine="720"/>
        <w:rPr>
          <w:rFonts w:cstheme="minorHAnsi"/>
          <w:sz w:val="24"/>
          <w:szCs w:val="24"/>
        </w:rPr>
      </w:pPr>
      <w:r w:rsidRPr="00D17718">
        <w:rPr>
          <w:rFonts w:cstheme="minorHAnsi"/>
          <w:sz w:val="24"/>
          <w:szCs w:val="24"/>
        </w:rPr>
        <w:t>Almost a half century ago, Thompson (1973) reviewed the emergence of the regional subsystem literature focusing in part on how these regional subsystems were conceptualized.  Different authors emphasized different combinations of referents from a long list of 22 conceptual elements.  The conceptual disarray raised the question of whether analysts were working with similar or dissimilar units of analysis.  Decades later how have things changed?  Is there more or less conceptual uniformity and does this make a difference to our understanding of regional behavior?  Does the regional subsystem concept, in general, have a stronger academic foundation in the 21</w:t>
      </w:r>
      <w:r w:rsidRPr="00D17718">
        <w:rPr>
          <w:rFonts w:cstheme="minorHAnsi"/>
          <w:sz w:val="24"/>
          <w:szCs w:val="24"/>
          <w:vertAlign w:val="superscript"/>
        </w:rPr>
        <w:t>st</w:t>
      </w:r>
      <w:r w:rsidRPr="00D17718">
        <w:rPr>
          <w:rFonts w:cstheme="minorHAnsi"/>
          <w:sz w:val="24"/>
          <w:szCs w:val="24"/>
        </w:rPr>
        <w:t xml:space="preserve"> century than it did in the second half of the 20</w:t>
      </w:r>
      <w:r w:rsidRPr="00D17718">
        <w:rPr>
          <w:rFonts w:cstheme="minorHAnsi"/>
          <w:sz w:val="24"/>
          <w:szCs w:val="24"/>
          <w:vertAlign w:val="superscript"/>
        </w:rPr>
        <w:t>th</w:t>
      </w:r>
      <w:r w:rsidR="000808E0">
        <w:rPr>
          <w:rFonts w:cstheme="minorHAnsi"/>
          <w:sz w:val="24"/>
          <w:szCs w:val="24"/>
        </w:rPr>
        <w:t xml:space="preserve"> century?</w:t>
      </w:r>
      <w:r w:rsidRPr="00D17718">
        <w:rPr>
          <w:rFonts w:cstheme="minorHAnsi"/>
          <w:sz w:val="24"/>
          <w:szCs w:val="24"/>
        </w:rPr>
        <w:t xml:space="preserve">  That is, is it more accepted now or did it represent a brief and dated revolt to over- generalization about the parameters of systemic behavior?  </w:t>
      </w:r>
    </w:p>
    <w:p w14:paraId="4C80E1F5" w14:textId="77777777" w:rsidR="00944046" w:rsidRPr="00D17718" w:rsidRDefault="00944046" w:rsidP="00944046">
      <w:pPr>
        <w:ind w:firstLine="720"/>
        <w:rPr>
          <w:rFonts w:cstheme="minorHAnsi"/>
          <w:sz w:val="24"/>
          <w:szCs w:val="24"/>
        </w:rPr>
      </w:pPr>
      <w:r w:rsidRPr="00D17718">
        <w:rPr>
          <w:rFonts w:cstheme="minorHAnsi"/>
          <w:sz w:val="24"/>
          <w:szCs w:val="24"/>
        </w:rPr>
        <w:t xml:space="preserve">The answer to the conceptual uniformity question is no but not because new conceptualizations have been introduced.  Authors on regional international relations have tended to shy away from defining the context in which they are operating.  Why that might be the case becomes the focus for this paper.  One of the main problems is that we have had problems pinning down what is distinctive about the regional level of analysis.  A possible resolution for this problem is advanced in the form of a revised definition of the regional subsystem. </w:t>
      </w:r>
    </w:p>
    <w:p w14:paraId="07695BB5" w14:textId="77777777" w:rsidR="00F043DA" w:rsidRPr="00D17718" w:rsidRDefault="00F043DA">
      <w:pPr>
        <w:rPr>
          <w:rFonts w:cstheme="minorHAnsi"/>
          <w:b/>
          <w:sz w:val="24"/>
          <w:szCs w:val="24"/>
        </w:rPr>
      </w:pPr>
      <w:r w:rsidRPr="00D17718">
        <w:rPr>
          <w:rFonts w:cstheme="minorHAnsi"/>
          <w:b/>
          <w:sz w:val="24"/>
          <w:szCs w:val="24"/>
        </w:rPr>
        <w:t xml:space="preserve">                                               Regional International Relations</w:t>
      </w:r>
    </w:p>
    <w:p w14:paraId="6FEFF136" w14:textId="77777777" w:rsidR="00B672DD" w:rsidRPr="00D17718" w:rsidRDefault="00B672DD" w:rsidP="00760150">
      <w:pPr>
        <w:ind w:firstLine="720"/>
        <w:rPr>
          <w:rFonts w:cstheme="minorHAnsi"/>
          <w:sz w:val="24"/>
          <w:szCs w:val="24"/>
        </w:rPr>
      </w:pPr>
      <w:r w:rsidRPr="00D17718">
        <w:rPr>
          <w:rFonts w:cstheme="minorHAnsi"/>
          <w:sz w:val="24"/>
          <w:szCs w:val="24"/>
        </w:rPr>
        <w:t xml:space="preserve">Regions, of course, have long been a subject of interest to social scientists and area specialists.  </w:t>
      </w:r>
      <w:r w:rsidR="00F97DFA" w:rsidRPr="00D17718">
        <w:rPr>
          <w:rFonts w:cstheme="minorHAnsi"/>
          <w:sz w:val="24"/>
          <w:szCs w:val="24"/>
        </w:rPr>
        <w:t>The analysis of r</w:t>
      </w:r>
      <w:r w:rsidRPr="00D17718">
        <w:rPr>
          <w:rFonts w:cstheme="minorHAnsi"/>
          <w:sz w:val="24"/>
          <w:szCs w:val="24"/>
        </w:rPr>
        <w:t xml:space="preserve">egional subsystems is a more recent development going back to the late 1950s/1960s.  Polarity was the central fixation of international relations analysis.  Some regional analysts rebelled against the notion that systemic bipolarity told them a great deal </w:t>
      </w:r>
      <w:r w:rsidRPr="00D17718">
        <w:rPr>
          <w:rFonts w:cstheme="minorHAnsi"/>
          <w:sz w:val="24"/>
          <w:szCs w:val="24"/>
        </w:rPr>
        <w:lastRenderedPageBreak/>
        <w:t>about how their region worked.  International systemic structure, in other words, was a dubious predictor of regional behavior.  Alternatively, a different analytical apparatus was needed to decipher what went on within regions which might have wholly different polarity configurations or in which the interstate distribution of power simply may not be all that powerful a predictor.</w:t>
      </w:r>
    </w:p>
    <w:p w14:paraId="6305A93D" w14:textId="77777777" w:rsidR="00B672DD" w:rsidRPr="00D17718" w:rsidRDefault="00B672DD" w:rsidP="00760150">
      <w:pPr>
        <w:ind w:firstLine="720"/>
        <w:rPr>
          <w:rFonts w:cstheme="minorHAnsi"/>
          <w:sz w:val="24"/>
          <w:szCs w:val="24"/>
        </w:rPr>
      </w:pPr>
      <w:r w:rsidRPr="00D17718">
        <w:rPr>
          <w:rFonts w:cstheme="minorHAnsi"/>
          <w:sz w:val="24"/>
          <w:szCs w:val="24"/>
        </w:rPr>
        <w:t xml:space="preserve">We can question </w:t>
      </w:r>
      <w:r w:rsidR="00312D2A" w:rsidRPr="00D17718">
        <w:rPr>
          <w:rFonts w:cstheme="minorHAnsi"/>
          <w:sz w:val="24"/>
          <w:szCs w:val="24"/>
        </w:rPr>
        <w:t>the utility of polarity analyses for understanding the international system then or now.  We can also appreciate the grounds for regional rebellion in a world in which the variations in regional behavior have long challenged the wisdom of singular generalizations about interstate behavior.  What stands out, nonetheless, is that regional analysis in international relations remains something of an unwanted stepchild.  Most international relations specialists persist in talking only about the rules and structure of the larger system while area specialists continue to talk about what events in their regions of choice might mean.  At least two consequences prevail.  How regional international relations works in general or comparatively remains underdeveloped.  How regional behavior that is nested within larger systems works (or vice versa) remains equally underdeveloped.</w:t>
      </w:r>
    </w:p>
    <w:p w14:paraId="6B3A767A" w14:textId="77777777" w:rsidR="00312D2A" w:rsidRPr="00D17718" w:rsidRDefault="00225FE3" w:rsidP="00760150">
      <w:pPr>
        <w:ind w:firstLine="720"/>
        <w:rPr>
          <w:rFonts w:cstheme="minorHAnsi"/>
          <w:sz w:val="24"/>
          <w:szCs w:val="24"/>
        </w:rPr>
      </w:pPr>
      <w:r w:rsidRPr="00D17718">
        <w:rPr>
          <w:rFonts w:cstheme="minorHAnsi"/>
          <w:sz w:val="24"/>
          <w:szCs w:val="24"/>
        </w:rPr>
        <w:t>Why these conditions persist is curious.  International relations is certainly no less regionally differentiated today than it was a half century ago.  Most observers would argue the opposite – that the world has become even more regionally differentiated with the passing of the Cold War. Yet, by and large, analysts who specialize in regional interactions or comparative regional behavior remain fairly rare.</w:t>
      </w:r>
      <w:r w:rsidR="00A6051E" w:rsidRPr="00D17718">
        <w:rPr>
          <w:rStyle w:val="FootnoteReference"/>
          <w:rFonts w:cstheme="minorHAnsi"/>
          <w:sz w:val="24"/>
          <w:szCs w:val="24"/>
        </w:rPr>
        <w:footnoteReference w:id="1"/>
      </w:r>
      <w:r w:rsidRPr="00D17718">
        <w:rPr>
          <w:rFonts w:cstheme="minorHAnsi"/>
          <w:sz w:val="24"/>
          <w:szCs w:val="24"/>
        </w:rPr>
        <w:t xml:space="preserve">  Generalizations about systemic behavior continue to be made as if they hold equally well in every nook and cranny of the planet even though the discourse has switched from bipolarity to </w:t>
      </w:r>
      <w:proofErr w:type="spellStart"/>
      <w:r w:rsidRPr="00D17718">
        <w:rPr>
          <w:rFonts w:cstheme="minorHAnsi"/>
          <w:sz w:val="24"/>
          <w:szCs w:val="24"/>
        </w:rPr>
        <w:t>unipolarity</w:t>
      </w:r>
      <w:proofErr w:type="spellEnd"/>
      <w:r w:rsidRPr="00D17718">
        <w:rPr>
          <w:rFonts w:cstheme="minorHAnsi"/>
          <w:sz w:val="24"/>
          <w:szCs w:val="24"/>
        </w:rPr>
        <w:t>.</w:t>
      </w:r>
    </w:p>
    <w:p w14:paraId="3CE0270C" w14:textId="77777777" w:rsidR="00225FE3" w:rsidRPr="00D17718" w:rsidRDefault="00225FE3" w:rsidP="00944046">
      <w:pPr>
        <w:ind w:firstLine="720"/>
        <w:rPr>
          <w:rFonts w:cstheme="minorHAnsi"/>
          <w:sz w:val="24"/>
          <w:szCs w:val="24"/>
        </w:rPr>
      </w:pPr>
      <w:r w:rsidRPr="00D17718">
        <w:rPr>
          <w:rFonts w:cstheme="minorHAnsi"/>
          <w:sz w:val="24"/>
          <w:szCs w:val="24"/>
        </w:rPr>
        <w:t>It is easy to characterize IR generalists as requiring some immunity from complexity to be able to develop theoretical generalizations.  Many of them</w:t>
      </w:r>
      <w:r w:rsidR="003F3D6D" w:rsidRPr="00D17718">
        <w:rPr>
          <w:rFonts w:cstheme="minorHAnsi"/>
          <w:sz w:val="24"/>
          <w:szCs w:val="24"/>
        </w:rPr>
        <w:t>, it can be said as well,</w:t>
      </w:r>
      <w:r w:rsidRPr="00D17718">
        <w:rPr>
          <w:rFonts w:cstheme="minorHAnsi"/>
          <w:sz w:val="24"/>
          <w:szCs w:val="24"/>
        </w:rPr>
        <w:t xml:space="preserve"> are simply not interested in what happens in Peru, Burkina Faso, or </w:t>
      </w:r>
      <w:r w:rsidR="003F3D6D" w:rsidRPr="00D17718">
        <w:rPr>
          <w:rFonts w:cstheme="minorHAnsi"/>
          <w:sz w:val="24"/>
          <w:szCs w:val="24"/>
        </w:rPr>
        <w:t xml:space="preserve">Turkmenistan. They would argue that is not where the IR action is. From their global perspectives, they have a point. </w:t>
      </w:r>
      <w:r w:rsidRPr="00D17718">
        <w:rPr>
          <w:rFonts w:cstheme="minorHAnsi"/>
          <w:sz w:val="24"/>
          <w:szCs w:val="24"/>
        </w:rPr>
        <w:t xml:space="preserve">Perhaps </w:t>
      </w:r>
      <w:r w:rsidR="003F3D6D" w:rsidRPr="00D17718">
        <w:rPr>
          <w:rFonts w:cstheme="minorHAnsi"/>
          <w:sz w:val="24"/>
          <w:szCs w:val="24"/>
        </w:rPr>
        <w:t xml:space="preserve">then </w:t>
      </w:r>
      <w:r w:rsidRPr="00D17718">
        <w:rPr>
          <w:rFonts w:cstheme="minorHAnsi"/>
          <w:sz w:val="24"/>
          <w:szCs w:val="24"/>
        </w:rPr>
        <w:t>some of the explanation for this state of affairs lies with regions.</w:t>
      </w:r>
      <w:r w:rsidR="003F3D6D" w:rsidRPr="00D17718">
        <w:rPr>
          <w:rFonts w:cstheme="minorHAnsi"/>
          <w:sz w:val="24"/>
          <w:szCs w:val="24"/>
        </w:rPr>
        <w:t xml:space="preserve"> Are there things about regions that make them analytically or theoretically elusive?  Most analysts of regional international politics are not particularly theoretically oriented.  For many, it suffices to keep up with </w:t>
      </w:r>
      <w:r w:rsidR="003F3D6D" w:rsidRPr="00D17718">
        <w:rPr>
          <w:rFonts w:cstheme="minorHAnsi"/>
          <w:sz w:val="24"/>
          <w:szCs w:val="24"/>
        </w:rPr>
        <w:lastRenderedPageBreak/>
        <w:t>changing events in a selected number of states which, after all, is not easy.  “</w:t>
      </w:r>
      <w:proofErr w:type="spellStart"/>
      <w:r w:rsidR="003F3D6D" w:rsidRPr="00D17718">
        <w:rPr>
          <w:rFonts w:cstheme="minorHAnsi"/>
          <w:sz w:val="24"/>
          <w:szCs w:val="24"/>
        </w:rPr>
        <w:t>Comparativists</w:t>
      </w:r>
      <w:proofErr w:type="spellEnd"/>
      <w:r w:rsidR="003F3D6D" w:rsidRPr="00D17718">
        <w:rPr>
          <w:rFonts w:cstheme="minorHAnsi"/>
          <w:sz w:val="24"/>
          <w:szCs w:val="24"/>
        </w:rPr>
        <w:t xml:space="preserve">” </w:t>
      </w:r>
      <w:proofErr w:type="gramStart"/>
      <w:r w:rsidR="003F3D6D" w:rsidRPr="00D17718">
        <w:rPr>
          <w:rFonts w:cstheme="minorHAnsi"/>
          <w:sz w:val="24"/>
          <w:szCs w:val="24"/>
        </w:rPr>
        <w:t>often</w:t>
      </w:r>
      <w:proofErr w:type="gramEnd"/>
      <w:r w:rsidR="003F3D6D" w:rsidRPr="00D17718">
        <w:rPr>
          <w:rFonts w:cstheme="minorHAnsi"/>
          <w:sz w:val="24"/>
          <w:szCs w:val="24"/>
        </w:rPr>
        <w:t xml:space="preserve"> study only one country at a time.  Regional international politics, in contrast, may require keeping up with is going on in a half dozen to as many as twenty-five states.  Since juggling that many analytical balls at the same time is not easy, it is less surprising that area specialists do not often address or develop theoretical questions about regional behavior.  Students of global politics would no doubt note that keeping up with what seems to go on in Washington, Beijing, and Moscow is not all that easy either. </w:t>
      </w:r>
      <w:r w:rsidR="00103D7F" w:rsidRPr="00D17718">
        <w:rPr>
          <w:rFonts w:cstheme="minorHAnsi"/>
          <w:sz w:val="24"/>
          <w:szCs w:val="24"/>
        </w:rPr>
        <w:t>We should not expect, therefore, much theoretical relief from systemic generalists.</w:t>
      </w:r>
    </w:p>
    <w:p w14:paraId="7E46D398" w14:textId="77777777" w:rsidR="00103D7F" w:rsidRPr="00D17718" w:rsidRDefault="00103D7F" w:rsidP="00944046">
      <w:pPr>
        <w:ind w:firstLine="720"/>
        <w:rPr>
          <w:rFonts w:cstheme="minorHAnsi"/>
          <w:sz w:val="24"/>
          <w:szCs w:val="24"/>
        </w:rPr>
      </w:pPr>
      <w:r w:rsidRPr="00D17718">
        <w:rPr>
          <w:rFonts w:cstheme="minorHAnsi"/>
          <w:sz w:val="24"/>
          <w:szCs w:val="24"/>
        </w:rPr>
        <w:t xml:space="preserve">Thus, the general study of regional IR is most likely to be carried out by a handful of people who feel less comfortable with universal generalizations but who are also less interested in particularistic generalizations about specific times and places. This helps explain the small number of analysts who do comparative regional IR.  But there are more problems.  One of the major problems pertains to the regions themselves.  Where do we draw the lines between one </w:t>
      </w:r>
      <w:proofErr w:type="gramStart"/>
      <w:r w:rsidRPr="00D17718">
        <w:rPr>
          <w:rFonts w:cstheme="minorHAnsi"/>
          <w:sz w:val="24"/>
          <w:szCs w:val="24"/>
        </w:rPr>
        <w:t>region</w:t>
      </w:r>
      <w:proofErr w:type="gramEnd"/>
      <w:r w:rsidRPr="00D17718">
        <w:rPr>
          <w:rFonts w:cstheme="minorHAnsi"/>
          <w:sz w:val="24"/>
          <w:szCs w:val="24"/>
        </w:rPr>
        <w:t xml:space="preserve"> or another?   Should we focus on geographic contiguity, cultural affinity, or interaction densities?  What do we do with states that seem to belong in more than one region, no region, or drift back and forth? What do we do with regions that shift their shapes over time?</w:t>
      </w:r>
    </w:p>
    <w:p w14:paraId="7E305F0F" w14:textId="77777777" w:rsidR="00632DB8" w:rsidRPr="00D17718" w:rsidRDefault="00632DB8" w:rsidP="00944046">
      <w:pPr>
        <w:ind w:firstLine="720"/>
        <w:rPr>
          <w:rFonts w:cstheme="minorHAnsi"/>
          <w:sz w:val="24"/>
          <w:szCs w:val="24"/>
        </w:rPr>
      </w:pPr>
      <w:r w:rsidRPr="00D17718">
        <w:rPr>
          <w:rFonts w:cstheme="minorHAnsi"/>
          <w:sz w:val="24"/>
          <w:szCs w:val="24"/>
        </w:rPr>
        <w:t>There have been a number of different approaches to these questions.  This is not the time or place to review them all.  Instead, the present focus will be centered on definitional issues and what might be called the inside/outside dilemma of identifying regional subsystems.  More specifically, the initial premise of this paper was to assess how regional subsystem definitions had changed over the past half-century.  However, it turned out that defining regional subsystems no longer happens very often. Why that might be the case, therefore, became plan B.</w:t>
      </w:r>
    </w:p>
    <w:p w14:paraId="20BBB192" w14:textId="77777777" w:rsidR="00A76D6D" w:rsidRPr="00D17718" w:rsidRDefault="00A76D6D">
      <w:pPr>
        <w:rPr>
          <w:rFonts w:cstheme="minorHAnsi"/>
          <w:b/>
          <w:sz w:val="24"/>
          <w:szCs w:val="24"/>
        </w:rPr>
      </w:pPr>
      <w:r w:rsidRPr="00D17718">
        <w:rPr>
          <w:rFonts w:cstheme="minorHAnsi"/>
          <w:b/>
          <w:sz w:val="24"/>
          <w:szCs w:val="24"/>
        </w:rPr>
        <w:t xml:space="preserve">Defining </w:t>
      </w:r>
      <w:r w:rsidR="004A5DE9" w:rsidRPr="00D17718">
        <w:rPr>
          <w:rFonts w:cstheme="minorHAnsi"/>
          <w:b/>
          <w:sz w:val="24"/>
          <w:szCs w:val="24"/>
        </w:rPr>
        <w:t>and Identifying R</w:t>
      </w:r>
      <w:r w:rsidRPr="00D17718">
        <w:rPr>
          <w:rFonts w:cstheme="minorHAnsi"/>
          <w:b/>
          <w:sz w:val="24"/>
          <w:szCs w:val="24"/>
        </w:rPr>
        <w:t>egional Subsystems</w:t>
      </w:r>
    </w:p>
    <w:p w14:paraId="5B97EFE6" w14:textId="77777777" w:rsidR="00116A73" w:rsidRPr="00D17718" w:rsidRDefault="004A5DE9" w:rsidP="00944046">
      <w:pPr>
        <w:ind w:firstLine="720"/>
        <w:rPr>
          <w:rFonts w:cstheme="minorHAnsi"/>
          <w:sz w:val="24"/>
          <w:szCs w:val="24"/>
        </w:rPr>
      </w:pPr>
      <w:r w:rsidRPr="00D17718">
        <w:rPr>
          <w:rFonts w:cstheme="minorHAnsi"/>
          <w:sz w:val="24"/>
          <w:szCs w:val="24"/>
        </w:rPr>
        <w:t>Assuming that there are regional subsystems, how should we best go about identifying them?  There are basically two ways: from the inside out and from the outside in.  The inside out approach tends to be the more subjective of the two.  Someone stipulates which states go where or, alternatively, who they think are members of the subsystem.  Most authors who take this approach do one subsystem at a time but there also lists of sub</w:t>
      </w:r>
      <w:r w:rsidR="00A6051E" w:rsidRPr="00D17718">
        <w:rPr>
          <w:rFonts w:cstheme="minorHAnsi"/>
          <w:sz w:val="24"/>
          <w:szCs w:val="24"/>
        </w:rPr>
        <w:t>s</w:t>
      </w:r>
      <w:r w:rsidRPr="00D17718">
        <w:rPr>
          <w:rFonts w:cstheme="minorHAnsi"/>
          <w:sz w:val="24"/>
          <w:szCs w:val="24"/>
        </w:rPr>
        <w:t xml:space="preserve">ystems or regions that have been constructed for various purposes.  The United Nations has one as does the U.S. State Department.  Regional lists, however, are not necessarily the same thing as regional subsystem inventories.  The outside in approach develops some kind of methodology to empirically deconstruct the world’s population of states into appropriate clusters.  Various efforts have been made to do this since </w:t>
      </w:r>
      <w:proofErr w:type="spellStart"/>
      <w:r w:rsidRPr="00D17718">
        <w:rPr>
          <w:rFonts w:cstheme="minorHAnsi"/>
          <w:sz w:val="24"/>
          <w:szCs w:val="24"/>
        </w:rPr>
        <w:t>Russett</w:t>
      </w:r>
      <w:proofErr w:type="spellEnd"/>
      <w:r w:rsidRPr="00D17718">
        <w:rPr>
          <w:rFonts w:cstheme="minorHAnsi"/>
          <w:sz w:val="24"/>
          <w:szCs w:val="24"/>
        </w:rPr>
        <w:t xml:space="preserve"> (1967).</w:t>
      </w:r>
    </w:p>
    <w:p w14:paraId="6EDB3DCB" w14:textId="77777777" w:rsidR="004A5DE9" w:rsidRPr="00D17718" w:rsidRDefault="004A5DE9" w:rsidP="00944046">
      <w:pPr>
        <w:ind w:firstLine="720"/>
        <w:rPr>
          <w:rFonts w:cstheme="minorHAnsi"/>
          <w:sz w:val="24"/>
          <w:szCs w:val="24"/>
        </w:rPr>
      </w:pPr>
      <w:r w:rsidRPr="00D17718">
        <w:rPr>
          <w:rFonts w:cstheme="minorHAnsi"/>
          <w:sz w:val="24"/>
          <w:szCs w:val="24"/>
        </w:rPr>
        <w:t xml:space="preserve">Either approach must or should start with a definition of what sort of regional subsystem </w:t>
      </w:r>
      <w:r w:rsidR="00D41E12" w:rsidRPr="00D17718">
        <w:rPr>
          <w:rFonts w:cstheme="minorHAnsi"/>
          <w:sz w:val="24"/>
          <w:szCs w:val="24"/>
        </w:rPr>
        <w:t xml:space="preserve">is receiving attention.  From the beginning of regional subsystem analyses, developing an explicit consensus on what we are talking about has proved to be problematic.  An early indicator of this problem is Thompson (1973).  Examining 22 regional subsystem </w:t>
      </w:r>
      <w:r w:rsidR="00D41E12" w:rsidRPr="00D17718">
        <w:rPr>
          <w:rFonts w:cstheme="minorHAnsi"/>
          <w:sz w:val="24"/>
          <w:szCs w:val="24"/>
        </w:rPr>
        <w:lastRenderedPageBreak/>
        <w:t>authors writing between 1958 and 1971,</w:t>
      </w:r>
      <w:r w:rsidRPr="00D17718">
        <w:rPr>
          <w:rFonts w:cstheme="minorHAnsi"/>
          <w:sz w:val="24"/>
          <w:szCs w:val="24"/>
        </w:rPr>
        <w:t xml:space="preserve"> </w:t>
      </w:r>
      <w:r w:rsidR="00D41E12" w:rsidRPr="00D17718">
        <w:rPr>
          <w:rFonts w:cstheme="minorHAnsi"/>
          <w:sz w:val="24"/>
          <w:szCs w:val="24"/>
        </w:rPr>
        <w:t>21 different conceptual components (listed in table 1) could be discerned in their definitions.  Not surprisingly, the odds of there being much definitional overlap was quite low given so many moving parts.  The outcome reflected this likelihood.</w:t>
      </w:r>
    </w:p>
    <w:p w14:paraId="6BDE7C85" w14:textId="77777777" w:rsidR="00EF1AE6" w:rsidRPr="00D17718" w:rsidRDefault="00EF1AE6" w:rsidP="00EF1AE6">
      <w:pPr>
        <w:rPr>
          <w:rFonts w:cstheme="minorHAnsi"/>
          <w:sz w:val="24"/>
          <w:szCs w:val="24"/>
        </w:rPr>
      </w:pPr>
      <w:r w:rsidRPr="00D17718">
        <w:rPr>
          <w:rFonts w:cstheme="minorHAnsi"/>
          <w:sz w:val="24"/>
          <w:szCs w:val="24"/>
        </w:rPr>
        <w:t>Table 1: Twenty-one Regional Subsystem Attributes or Conceptual Components</w:t>
      </w:r>
    </w:p>
    <w:tbl>
      <w:tblPr>
        <w:tblStyle w:val="TableGrid"/>
        <w:tblW w:w="0" w:type="auto"/>
        <w:tblLook w:val="04A0" w:firstRow="1" w:lastRow="0" w:firstColumn="1" w:lastColumn="0" w:noHBand="0" w:noVBand="1"/>
      </w:tblPr>
      <w:tblGrid>
        <w:gridCol w:w="520"/>
        <w:gridCol w:w="8830"/>
      </w:tblGrid>
      <w:tr w:rsidR="00EF1AE6" w:rsidRPr="00D17718" w14:paraId="39482402" w14:textId="77777777" w:rsidTr="00EF1AE6">
        <w:tc>
          <w:tcPr>
            <w:tcW w:w="445" w:type="dxa"/>
            <w:tcBorders>
              <w:top w:val="single" w:sz="4" w:space="0" w:color="auto"/>
              <w:left w:val="single" w:sz="4" w:space="0" w:color="auto"/>
              <w:bottom w:val="single" w:sz="4" w:space="0" w:color="auto"/>
              <w:right w:val="single" w:sz="4" w:space="0" w:color="auto"/>
            </w:tcBorders>
          </w:tcPr>
          <w:p w14:paraId="515BEA2F" w14:textId="77777777" w:rsidR="00EF1AE6" w:rsidRPr="00D17718" w:rsidRDefault="00EF1AE6">
            <w:pPr>
              <w:rPr>
                <w:rFonts w:cstheme="minorHAnsi"/>
                <w:sz w:val="24"/>
                <w:szCs w:val="24"/>
              </w:rPr>
            </w:pPr>
          </w:p>
        </w:tc>
        <w:tc>
          <w:tcPr>
            <w:tcW w:w="8905" w:type="dxa"/>
            <w:tcBorders>
              <w:top w:val="single" w:sz="4" w:space="0" w:color="auto"/>
              <w:left w:val="single" w:sz="4" w:space="0" w:color="auto"/>
              <w:bottom w:val="single" w:sz="4" w:space="0" w:color="auto"/>
              <w:right w:val="single" w:sz="4" w:space="0" w:color="auto"/>
            </w:tcBorders>
            <w:hideMark/>
          </w:tcPr>
          <w:p w14:paraId="4E33EE41" w14:textId="77777777" w:rsidR="00EF1AE6" w:rsidRPr="00D17718" w:rsidRDefault="00EF1AE6">
            <w:pPr>
              <w:rPr>
                <w:rFonts w:cstheme="minorHAnsi"/>
                <w:sz w:val="24"/>
                <w:szCs w:val="24"/>
              </w:rPr>
            </w:pPr>
            <w:r w:rsidRPr="00D17718">
              <w:rPr>
                <w:rFonts w:cstheme="minorHAnsi"/>
                <w:sz w:val="24"/>
                <w:szCs w:val="24"/>
              </w:rPr>
              <w:t>Conceptual Component</w:t>
            </w:r>
          </w:p>
        </w:tc>
      </w:tr>
      <w:tr w:rsidR="00EF1AE6" w:rsidRPr="00D17718" w14:paraId="266E6BE6" w14:textId="77777777" w:rsidTr="00EF1AE6">
        <w:tc>
          <w:tcPr>
            <w:tcW w:w="445" w:type="dxa"/>
            <w:tcBorders>
              <w:top w:val="single" w:sz="4" w:space="0" w:color="auto"/>
              <w:left w:val="single" w:sz="4" w:space="0" w:color="auto"/>
              <w:bottom w:val="single" w:sz="4" w:space="0" w:color="auto"/>
              <w:right w:val="single" w:sz="4" w:space="0" w:color="auto"/>
            </w:tcBorders>
            <w:hideMark/>
          </w:tcPr>
          <w:p w14:paraId="1F9A25E3" w14:textId="77777777" w:rsidR="00EF1AE6" w:rsidRPr="00D17718" w:rsidRDefault="00EF1AE6">
            <w:pPr>
              <w:rPr>
                <w:rFonts w:cstheme="minorHAnsi"/>
                <w:sz w:val="24"/>
                <w:szCs w:val="24"/>
              </w:rPr>
            </w:pPr>
            <w:r w:rsidRPr="00D17718">
              <w:rPr>
                <w:rFonts w:cstheme="minorHAnsi"/>
                <w:sz w:val="24"/>
                <w:szCs w:val="24"/>
              </w:rPr>
              <w:t>1.</w:t>
            </w:r>
          </w:p>
        </w:tc>
        <w:tc>
          <w:tcPr>
            <w:tcW w:w="8905" w:type="dxa"/>
            <w:tcBorders>
              <w:top w:val="single" w:sz="4" w:space="0" w:color="auto"/>
              <w:left w:val="single" w:sz="4" w:space="0" w:color="auto"/>
              <w:bottom w:val="single" w:sz="4" w:space="0" w:color="auto"/>
              <w:right w:val="single" w:sz="4" w:space="0" w:color="auto"/>
            </w:tcBorders>
            <w:hideMark/>
          </w:tcPr>
          <w:p w14:paraId="77AC420A" w14:textId="77777777" w:rsidR="00EF1AE6" w:rsidRPr="00D17718" w:rsidRDefault="00EF1AE6">
            <w:pPr>
              <w:rPr>
                <w:rFonts w:cstheme="minorHAnsi"/>
                <w:sz w:val="24"/>
                <w:szCs w:val="24"/>
              </w:rPr>
            </w:pPr>
            <w:r w:rsidRPr="00D17718">
              <w:rPr>
                <w:rFonts w:cstheme="minorHAnsi"/>
                <w:sz w:val="24"/>
                <w:szCs w:val="24"/>
              </w:rPr>
              <w:t>Proximity, a primary stress on a geographical region.</w:t>
            </w:r>
          </w:p>
        </w:tc>
      </w:tr>
      <w:tr w:rsidR="00EF1AE6" w:rsidRPr="00D17718" w14:paraId="61BAF0F4" w14:textId="77777777" w:rsidTr="00EF1AE6">
        <w:tc>
          <w:tcPr>
            <w:tcW w:w="445" w:type="dxa"/>
            <w:tcBorders>
              <w:top w:val="single" w:sz="4" w:space="0" w:color="auto"/>
              <w:left w:val="single" w:sz="4" w:space="0" w:color="auto"/>
              <w:bottom w:val="single" w:sz="4" w:space="0" w:color="auto"/>
              <w:right w:val="single" w:sz="4" w:space="0" w:color="auto"/>
            </w:tcBorders>
            <w:hideMark/>
          </w:tcPr>
          <w:p w14:paraId="752E308A" w14:textId="77777777" w:rsidR="00EF1AE6" w:rsidRPr="00D17718" w:rsidRDefault="00EF1AE6">
            <w:pPr>
              <w:rPr>
                <w:rFonts w:cstheme="minorHAnsi"/>
                <w:sz w:val="24"/>
                <w:szCs w:val="24"/>
              </w:rPr>
            </w:pPr>
            <w:r w:rsidRPr="00D17718">
              <w:rPr>
                <w:rFonts w:cstheme="minorHAnsi"/>
                <w:sz w:val="24"/>
                <w:szCs w:val="24"/>
              </w:rPr>
              <w:t xml:space="preserve">2. </w:t>
            </w:r>
          </w:p>
        </w:tc>
        <w:tc>
          <w:tcPr>
            <w:tcW w:w="8905" w:type="dxa"/>
            <w:tcBorders>
              <w:top w:val="single" w:sz="4" w:space="0" w:color="auto"/>
              <w:left w:val="single" w:sz="4" w:space="0" w:color="auto"/>
              <w:bottom w:val="single" w:sz="4" w:space="0" w:color="auto"/>
              <w:right w:val="single" w:sz="4" w:space="0" w:color="auto"/>
            </w:tcBorders>
            <w:hideMark/>
          </w:tcPr>
          <w:p w14:paraId="0809241C" w14:textId="77777777" w:rsidR="00EF1AE6" w:rsidRPr="00D17718" w:rsidRDefault="00EF1AE6">
            <w:pPr>
              <w:rPr>
                <w:rFonts w:cstheme="minorHAnsi"/>
                <w:sz w:val="24"/>
                <w:szCs w:val="24"/>
              </w:rPr>
            </w:pPr>
            <w:r w:rsidRPr="00D17718">
              <w:rPr>
                <w:rFonts w:cstheme="minorHAnsi"/>
                <w:sz w:val="24"/>
                <w:szCs w:val="24"/>
              </w:rPr>
              <w:t>Actors’ pattern of relations or interactions exhibit a particular degree of regularity or intensity.</w:t>
            </w:r>
          </w:p>
        </w:tc>
      </w:tr>
      <w:tr w:rsidR="00EF1AE6" w:rsidRPr="00D17718" w14:paraId="5F1B7452" w14:textId="77777777" w:rsidTr="00EF1AE6">
        <w:tc>
          <w:tcPr>
            <w:tcW w:w="445" w:type="dxa"/>
            <w:tcBorders>
              <w:top w:val="single" w:sz="4" w:space="0" w:color="auto"/>
              <w:left w:val="single" w:sz="4" w:space="0" w:color="auto"/>
              <w:bottom w:val="single" w:sz="4" w:space="0" w:color="auto"/>
              <w:right w:val="single" w:sz="4" w:space="0" w:color="auto"/>
            </w:tcBorders>
            <w:hideMark/>
          </w:tcPr>
          <w:p w14:paraId="5BBAB5FA" w14:textId="77777777" w:rsidR="00EF1AE6" w:rsidRPr="00D17718" w:rsidRDefault="00EF1AE6">
            <w:pPr>
              <w:rPr>
                <w:rFonts w:cstheme="minorHAnsi"/>
                <w:sz w:val="24"/>
                <w:szCs w:val="24"/>
              </w:rPr>
            </w:pPr>
            <w:r w:rsidRPr="00D17718">
              <w:rPr>
                <w:rFonts w:cstheme="minorHAnsi"/>
                <w:sz w:val="24"/>
                <w:szCs w:val="24"/>
              </w:rPr>
              <w:t xml:space="preserve">3. </w:t>
            </w:r>
          </w:p>
        </w:tc>
        <w:tc>
          <w:tcPr>
            <w:tcW w:w="8905" w:type="dxa"/>
            <w:tcBorders>
              <w:top w:val="single" w:sz="4" w:space="0" w:color="auto"/>
              <w:left w:val="single" w:sz="4" w:space="0" w:color="auto"/>
              <w:bottom w:val="single" w:sz="4" w:space="0" w:color="auto"/>
              <w:right w:val="single" w:sz="4" w:space="0" w:color="auto"/>
            </w:tcBorders>
            <w:hideMark/>
          </w:tcPr>
          <w:p w14:paraId="24E422E5" w14:textId="77777777" w:rsidR="00EF1AE6" w:rsidRPr="00D17718" w:rsidRDefault="00EF1AE6">
            <w:pPr>
              <w:rPr>
                <w:rFonts w:cstheme="minorHAnsi"/>
                <w:sz w:val="24"/>
                <w:szCs w:val="24"/>
              </w:rPr>
            </w:pPr>
            <w:proofErr w:type="spellStart"/>
            <w:r w:rsidRPr="00D17718">
              <w:rPr>
                <w:rFonts w:cstheme="minorHAnsi"/>
                <w:sz w:val="24"/>
                <w:szCs w:val="24"/>
              </w:rPr>
              <w:t>Intrarelatedness</w:t>
            </w:r>
            <w:proofErr w:type="spellEnd"/>
            <w:r w:rsidRPr="00D17718">
              <w:rPr>
                <w:rFonts w:cstheme="minorHAnsi"/>
                <w:sz w:val="24"/>
                <w:szCs w:val="24"/>
              </w:rPr>
              <w:t xml:space="preserve"> – a condition wherein a change at one point in the system affects other points.</w:t>
            </w:r>
          </w:p>
        </w:tc>
      </w:tr>
      <w:tr w:rsidR="00EF1AE6" w:rsidRPr="00D17718" w14:paraId="57C3378A" w14:textId="77777777" w:rsidTr="00EF1AE6">
        <w:tc>
          <w:tcPr>
            <w:tcW w:w="445" w:type="dxa"/>
            <w:tcBorders>
              <w:top w:val="single" w:sz="4" w:space="0" w:color="auto"/>
              <w:left w:val="single" w:sz="4" w:space="0" w:color="auto"/>
              <w:bottom w:val="single" w:sz="4" w:space="0" w:color="auto"/>
              <w:right w:val="single" w:sz="4" w:space="0" w:color="auto"/>
            </w:tcBorders>
            <w:hideMark/>
          </w:tcPr>
          <w:p w14:paraId="3B4A526B" w14:textId="77777777" w:rsidR="00EF1AE6" w:rsidRPr="00D17718" w:rsidRDefault="00EF1AE6">
            <w:pPr>
              <w:rPr>
                <w:rFonts w:cstheme="minorHAnsi"/>
                <w:sz w:val="24"/>
                <w:szCs w:val="24"/>
              </w:rPr>
            </w:pPr>
            <w:r w:rsidRPr="00D17718">
              <w:rPr>
                <w:rFonts w:cstheme="minorHAnsi"/>
                <w:sz w:val="24"/>
                <w:szCs w:val="24"/>
              </w:rPr>
              <w:t xml:space="preserve">4. </w:t>
            </w:r>
          </w:p>
        </w:tc>
        <w:tc>
          <w:tcPr>
            <w:tcW w:w="8905" w:type="dxa"/>
            <w:tcBorders>
              <w:top w:val="single" w:sz="4" w:space="0" w:color="auto"/>
              <w:left w:val="single" w:sz="4" w:space="0" w:color="auto"/>
              <w:bottom w:val="single" w:sz="4" w:space="0" w:color="auto"/>
              <w:right w:val="single" w:sz="4" w:space="0" w:color="auto"/>
            </w:tcBorders>
            <w:hideMark/>
          </w:tcPr>
          <w:p w14:paraId="2D48AA8A" w14:textId="77777777" w:rsidR="00EF1AE6" w:rsidRPr="00D17718" w:rsidRDefault="00EF1AE6">
            <w:pPr>
              <w:rPr>
                <w:rFonts w:cstheme="minorHAnsi"/>
                <w:sz w:val="24"/>
                <w:szCs w:val="24"/>
              </w:rPr>
            </w:pPr>
            <w:r w:rsidRPr="00D17718">
              <w:rPr>
                <w:rFonts w:cstheme="minorHAnsi"/>
                <w:sz w:val="24"/>
                <w:szCs w:val="24"/>
              </w:rPr>
              <w:t>Internal recognition as a distinctive area.</w:t>
            </w:r>
          </w:p>
        </w:tc>
      </w:tr>
      <w:tr w:rsidR="00EF1AE6" w:rsidRPr="00D17718" w14:paraId="17AE23A9" w14:textId="77777777" w:rsidTr="00EF1AE6">
        <w:tc>
          <w:tcPr>
            <w:tcW w:w="445" w:type="dxa"/>
            <w:tcBorders>
              <w:top w:val="single" w:sz="4" w:space="0" w:color="auto"/>
              <w:left w:val="single" w:sz="4" w:space="0" w:color="auto"/>
              <w:bottom w:val="single" w:sz="4" w:space="0" w:color="auto"/>
              <w:right w:val="single" w:sz="4" w:space="0" w:color="auto"/>
            </w:tcBorders>
            <w:hideMark/>
          </w:tcPr>
          <w:p w14:paraId="773686F1" w14:textId="77777777" w:rsidR="00EF1AE6" w:rsidRPr="00D17718" w:rsidRDefault="00EF1AE6">
            <w:pPr>
              <w:rPr>
                <w:rFonts w:cstheme="minorHAnsi"/>
                <w:sz w:val="24"/>
                <w:szCs w:val="24"/>
              </w:rPr>
            </w:pPr>
            <w:r w:rsidRPr="00D17718">
              <w:rPr>
                <w:rFonts w:cstheme="minorHAnsi"/>
                <w:sz w:val="24"/>
                <w:szCs w:val="24"/>
              </w:rPr>
              <w:t>5.</w:t>
            </w:r>
          </w:p>
        </w:tc>
        <w:tc>
          <w:tcPr>
            <w:tcW w:w="8905" w:type="dxa"/>
            <w:tcBorders>
              <w:top w:val="single" w:sz="4" w:space="0" w:color="auto"/>
              <w:left w:val="single" w:sz="4" w:space="0" w:color="auto"/>
              <w:bottom w:val="single" w:sz="4" w:space="0" w:color="auto"/>
              <w:right w:val="single" w:sz="4" w:space="0" w:color="auto"/>
            </w:tcBorders>
            <w:hideMark/>
          </w:tcPr>
          <w:p w14:paraId="01E3B547" w14:textId="77777777" w:rsidR="00EF1AE6" w:rsidRPr="00D17718" w:rsidRDefault="00EF1AE6">
            <w:pPr>
              <w:rPr>
                <w:rFonts w:cstheme="minorHAnsi"/>
                <w:sz w:val="24"/>
                <w:szCs w:val="24"/>
              </w:rPr>
            </w:pPr>
            <w:r w:rsidRPr="00D17718">
              <w:rPr>
                <w:rFonts w:cstheme="minorHAnsi"/>
                <w:sz w:val="24"/>
                <w:szCs w:val="24"/>
              </w:rPr>
              <w:t>External recognition as a distinctive area.</w:t>
            </w:r>
          </w:p>
        </w:tc>
      </w:tr>
      <w:tr w:rsidR="00EF1AE6" w:rsidRPr="00D17718" w14:paraId="052AB412" w14:textId="77777777" w:rsidTr="00EF1AE6">
        <w:tc>
          <w:tcPr>
            <w:tcW w:w="445" w:type="dxa"/>
            <w:tcBorders>
              <w:top w:val="single" w:sz="4" w:space="0" w:color="auto"/>
              <w:left w:val="single" w:sz="4" w:space="0" w:color="auto"/>
              <w:bottom w:val="single" w:sz="4" w:space="0" w:color="auto"/>
              <w:right w:val="single" w:sz="4" w:space="0" w:color="auto"/>
            </w:tcBorders>
            <w:hideMark/>
          </w:tcPr>
          <w:p w14:paraId="0E9ACD16" w14:textId="77777777" w:rsidR="00EF1AE6" w:rsidRPr="00D17718" w:rsidRDefault="00EF1AE6">
            <w:pPr>
              <w:rPr>
                <w:rFonts w:cstheme="minorHAnsi"/>
                <w:sz w:val="24"/>
                <w:szCs w:val="24"/>
              </w:rPr>
            </w:pPr>
            <w:r w:rsidRPr="00D17718">
              <w:rPr>
                <w:rFonts w:cstheme="minorHAnsi"/>
                <w:sz w:val="24"/>
                <w:szCs w:val="24"/>
              </w:rPr>
              <w:t>6.</w:t>
            </w:r>
          </w:p>
        </w:tc>
        <w:tc>
          <w:tcPr>
            <w:tcW w:w="8905" w:type="dxa"/>
            <w:tcBorders>
              <w:top w:val="single" w:sz="4" w:space="0" w:color="auto"/>
              <w:left w:val="single" w:sz="4" w:space="0" w:color="auto"/>
              <w:bottom w:val="single" w:sz="4" w:space="0" w:color="auto"/>
              <w:right w:val="single" w:sz="4" w:space="0" w:color="auto"/>
            </w:tcBorders>
            <w:hideMark/>
          </w:tcPr>
          <w:p w14:paraId="63BA826E" w14:textId="77777777" w:rsidR="00EF1AE6" w:rsidRPr="00D17718" w:rsidRDefault="00EF1AE6">
            <w:pPr>
              <w:rPr>
                <w:rFonts w:cstheme="minorHAnsi"/>
                <w:sz w:val="24"/>
                <w:szCs w:val="24"/>
              </w:rPr>
            </w:pPr>
            <w:r w:rsidRPr="00D17718">
              <w:rPr>
                <w:rFonts w:cstheme="minorHAnsi"/>
                <w:sz w:val="24"/>
                <w:szCs w:val="24"/>
              </w:rPr>
              <w:t>One or more actors.</w:t>
            </w:r>
          </w:p>
        </w:tc>
      </w:tr>
      <w:tr w:rsidR="00EF1AE6" w:rsidRPr="00D17718" w14:paraId="0E98D4BF" w14:textId="77777777" w:rsidTr="00EF1AE6">
        <w:tc>
          <w:tcPr>
            <w:tcW w:w="445" w:type="dxa"/>
            <w:tcBorders>
              <w:top w:val="single" w:sz="4" w:space="0" w:color="auto"/>
              <w:left w:val="single" w:sz="4" w:space="0" w:color="auto"/>
              <w:bottom w:val="single" w:sz="4" w:space="0" w:color="auto"/>
              <w:right w:val="single" w:sz="4" w:space="0" w:color="auto"/>
            </w:tcBorders>
            <w:hideMark/>
          </w:tcPr>
          <w:p w14:paraId="524ABE8D" w14:textId="77777777" w:rsidR="00EF1AE6" w:rsidRPr="00D17718" w:rsidRDefault="00EF1AE6">
            <w:pPr>
              <w:rPr>
                <w:rFonts w:cstheme="minorHAnsi"/>
                <w:sz w:val="24"/>
                <w:szCs w:val="24"/>
              </w:rPr>
            </w:pPr>
            <w:r w:rsidRPr="00D17718">
              <w:rPr>
                <w:rFonts w:cstheme="minorHAnsi"/>
                <w:sz w:val="24"/>
                <w:szCs w:val="24"/>
              </w:rPr>
              <w:t xml:space="preserve">7. </w:t>
            </w:r>
          </w:p>
        </w:tc>
        <w:tc>
          <w:tcPr>
            <w:tcW w:w="8905" w:type="dxa"/>
            <w:tcBorders>
              <w:top w:val="single" w:sz="4" w:space="0" w:color="auto"/>
              <w:left w:val="single" w:sz="4" w:space="0" w:color="auto"/>
              <w:bottom w:val="single" w:sz="4" w:space="0" w:color="auto"/>
              <w:right w:val="single" w:sz="4" w:space="0" w:color="auto"/>
            </w:tcBorders>
            <w:hideMark/>
          </w:tcPr>
          <w:p w14:paraId="187D00EA" w14:textId="77777777" w:rsidR="00EF1AE6" w:rsidRPr="00D17718" w:rsidRDefault="00EF1AE6">
            <w:pPr>
              <w:rPr>
                <w:rFonts w:cstheme="minorHAnsi"/>
                <w:sz w:val="24"/>
                <w:szCs w:val="24"/>
              </w:rPr>
            </w:pPr>
            <w:r w:rsidRPr="00D17718">
              <w:rPr>
                <w:rFonts w:cstheme="minorHAnsi"/>
                <w:sz w:val="24"/>
                <w:szCs w:val="24"/>
              </w:rPr>
              <w:t>At least two actors.</w:t>
            </w:r>
          </w:p>
        </w:tc>
      </w:tr>
      <w:tr w:rsidR="00EF1AE6" w:rsidRPr="00D17718" w14:paraId="068DEE07" w14:textId="77777777" w:rsidTr="00EF1AE6">
        <w:tc>
          <w:tcPr>
            <w:tcW w:w="445" w:type="dxa"/>
            <w:tcBorders>
              <w:top w:val="single" w:sz="4" w:space="0" w:color="auto"/>
              <w:left w:val="single" w:sz="4" w:space="0" w:color="auto"/>
              <w:bottom w:val="single" w:sz="4" w:space="0" w:color="auto"/>
              <w:right w:val="single" w:sz="4" w:space="0" w:color="auto"/>
            </w:tcBorders>
            <w:hideMark/>
          </w:tcPr>
          <w:p w14:paraId="18265EA8" w14:textId="77777777" w:rsidR="00EF1AE6" w:rsidRPr="00D17718" w:rsidRDefault="00EF1AE6">
            <w:pPr>
              <w:rPr>
                <w:rFonts w:cstheme="minorHAnsi"/>
                <w:sz w:val="24"/>
                <w:szCs w:val="24"/>
              </w:rPr>
            </w:pPr>
            <w:r w:rsidRPr="00D17718">
              <w:rPr>
                <w:rFonts w:cstheme="minorHAnsi"/>
                <w:sz w:val="24"/>
                <w:szCs w:val="24"/>
              </w:rPr>
              <w:t>8.</w:t>
            </w:r>
          </w:p>
        </w:tc>
        <w:tc>
          <w:tcPr>
            <w:tcW w:w="8905" w:type="dxa"/>
            <w:tcBorders>
              <w:top w:val="single" w:sz="4" w:space="0" w:color="auto"/>
              <w:left w:val="single" w:sz="4" w:space="0" w:color="auto"/>
              <w:bottom w:val="single" w:sz="4" w:space="0" w:color="auto"/>
              <w:right w:val="single" w:sz="4" w:space="0" w:color="auto"/>
            </w:tcBorders>
            <w:hideMark/>
          </w:tcPr>
          <w:p w14:paraId="130A2083" w14:textId="77777777" w:rsidR="00EF1AE6" w:rsidRPr="00D17718" w:rsidRDefault="00EF1AE6">
            <w:pPr>
              <w:rPr>
                <w:rFonts w:cstheme="minorHAnsi"/>
                <w:sz w:val="24"/>
                <w:szCs w:val="24"/>
              </w:rPr>
            </w:pPr>
            <w:r w:rsidRPr="00D17718">
              <w:rPr>
                <w:rFonts w:cstheme="minorHAnsi"/>
                <w:sz w:val="24"/>
                <w:szCs w:val="24"/>
              </w:rPr>
              <w:t>At least three actors.</w:t>
            </w:r>
          </w:p>
        </w:tc>
      </w:tr>
      <w:tr w:rsidR="00EF1AE6" w:rsidRPr="00D17718" w14:paraId="7165D9DF" w14:textId="77777777" w:rsidTr="00EF1AE6">
        <w:tc>
          <w:tcPr>
            <w:tcW w:w="445" w:type="dxa"/>
            <w:tcBorders>
              <w:top w:val="single" w:sz="4" w:space="0" w:color="auto"/>
              <w:left w:val="single" w:sz="4" w:space="0" w:color="auto"/>
              <w:bottom w:val="single" w:sz="4" w:space="0" w:color="auto"/>
              <w:right w:val="single" w:sz="4" w:space="0" w:color="auto"/>
            </w:tcBorders>
            <w:hideMark/>
          </w:tcPr>
          <w:p w14:paraId="0DF12B02" w14:textId="77777777" w:rsidR="00EF1AE6" w:rsidRPr="00D17718" w:rsidRDefault="00EF1AE6">
            <w:pPr>
              <w:rPr>
                <w:rFonts w:cstheme="minorHAnsi"/>
                <w:sz w:val="24"/>
                <w:szCs w:val="24"/>
              </w:rPr>
            </w:pPr>
            <w:r w:rsidRPr="00D17718">
              <w:rPr>
                <w:rFonts w:cstheme="minorHAnsi"/>
                <w:sz w:val="24"/>
                <w:szCs w:val="24"/>
              </w:rPr>
              <w:t>9.</w:t>
            </w:r>
          </w:p>
        </w:tc>
        <w:tc>
          <w:tcPr>
            <w:tcW w:w="8905" w:type="dxa"/>
            <w:tcBorders>
              <w:top w:val="single" w:sz="4" w:space="0" w:color="auto"/>
              <w:left w:val="single" w:sz="4" w:space="0" w:color="auto"/>
              <w:bottom w:val="single" w:sz="4" w:space="0" w:color="auto"/>
              <w:right w:val="single" w:sz="4" w:space="0" w:color="auto"/>
            </w:tcBorders>
            <w:hideMark/>
          </w:tcPr>
          <w:p w14:paraId="780BA27F" w14:textId="77777777" w:rsidR="00EF1AE6" w:rsidRPr="00D17718" w:rsidRDefault="00EF1AE6">
            <w:pPr>
              <w:rPr>
                <w:rFonts w:cstheme="minorHAnsi"/>
                <w:sz w:val="24"/>
                <w:szCs w:val="24"/>
              </w:rPr>
            </w:pPr>
            <w:r w:rsidRPr="00D17718">
              <w:rPr>
                <w:rFonts w:cstheme="minorHAnsi"/>
                <w:sz w:val="24"/>
                <w:szCs w:val="24"/>
              </w:rPr>
              <w:t>Small powers only.</w:t>
            </w:r>
          </w:p>
        </w:tc>
      </w:tr>
      <w:tr w:rsidR="00EF1AE6" w:rsidRPr="00D17718" w14:paraId="2F93EC1D" w14:textId="77777777" w:rsidTr="00EF1AE6">
        <w:tc>
          <w:tcPr>
            <w:tcW w:w="445" w:type="dxa"/>
            <w:tcBorders>
              <w:top w:val="single" w:sz="4" w:space="0" w:color="auto"/>
              <w:left w:val="single" w:sz="4" w:space="0" w:color="auto"/>
              <w:bottom w:val="single" w:sz="4" w:space="0" w:color="auto"/>
              <w:right w:val="single" w:sz="4" w:space="0" w:color="auto"/>
            </w:tcBorders>
            <w:hideMark/>
          </w:tcPr>
          <w:p w14:paraId="6B64240A" w14:textId="77777777" w:rsidR="00EF1AE6" w:rsidRPr="00D17718" w:rsidRDefault="00EF1AE6">
            <w:pPr>
              <w:rPr>
                <w:rFonts w:cstheme="minorHAnsi"/>
                <w:sz w:val="24"/>
                <w:szCs w:val="24"/>
              </w:rPr>
            </w:pPr>
            <w:r w:rsidRPr="00D17718">
              <w:rPr>
                <w:rFonts w:cstheme="minorHAnsi"/>
                <w:sz w:val="24"/>
                <w:szCs w:val="24"/>
              </w:rPr>
              <w:t>10.</w:t>
            </w:r>
          </w:p>
        </w:tc>
        <w:tc>
          <w:tcPr>
            <w:tcW w:w="8905" w:type="dxa"/>
            <w:tcBorders>
              <w:top w:val="single" w:sz="4" w:space="0" w:color="auto"/>
              <w:left w:val="single" w:sz="4" w:space="0" w:color="auto"/>
              <w:bottom w:val="single" w:sz="4" w:space="0" w:color="auto"/>
              <w:right w:val="single" w:sz="4" w:space="0" w:color="auto"/>
            </w:tcBorders>
            <w:hideMark/>
          </w:tcPr>
          <w:p w14:paraId="7BC7805A" w14:textId="77777777" w:rsidR="00EF1AE6" w:rsidRPr="00D17718" w:rsidRDefault="00EF1AE6">
            <w:pPr>
              <w:rPr>
                <w:rFonts w:cstheme="minorHAnsi"/>
                <w:sz w:val="24"/>
                <w:szCs w:val="24"/>
              </w:rPr>
            </w:pPr>
            <w:r w:rsidRPr="00D17718">
              <w:rPr>
                <w:rFonts w:cstheme="minorHAnsi"/>
                <w:sz w:val="24"/>
                <w:szCs w:val="24"/>
              </w:rPr>
              <w:t>Units of power are relatively inferior to units in the dominant system.</w:t>
            </w:r>
          </w:p>
        </w:tc>
      </w:tr>
      <w:tr w:rsidR="00EF1AE6" w:rsidRPr="00D17718" w14:paraId="26B71891" w14:textId="77777777" w:rsidTr="00EF1AE6">
        <w:tc>
          <w:tcPr>
            <w:tcW w:w="445" w:type="dxa"/>
            <w:tcBorders>
              <w:top w:val="single" w:sz="4" w:space="0" w:color="auto"/>
              <w:left w:val="single" w:sz="4" w:space="0" w:color="auto"/>
              <w:bottom w:val="single" w:sz="4" w:space="0" w:color="auto"/>
              <w:right w:val="single" w:sz="4" w:space="0" w:color="auto"/>
            </w:tcBorders>
            <w:hideMark/>
          </w:tcPr>
          <w:p w14:paraId="58D5F245" w14:textId="77777777" w:rsidR="00EF1AE6" w:rsidRPr="00D17718" w:rsidRDefault="00EF1AE6">
            <w:pPr>
              <w:rPr>
                <w:rFonts w:cstheme="minorHAnsi"/>
                <w:sz w:val="24"/>
                <w:szCs w:val="24"/>
              </w:rPr>
            </w:pPr>
            <w:r w:rsidRPr="00D17718">
              <w:rPr>
                <w:rFonts w:cstheme="minorHAnsi"/>
                <w:sz w:val="24"/>
                <w:szCs w:val="24"/>
              </w:rPr>
              <w:t>11.</w:t>
            </w:r>
          </w:p>
        </w:tc>
        <w:tc>
          <w:tcPr>
            <w:tcW w:w="8905" w:type="dxa"/>
            <w:tcBorders>
              <w:top w:val="single" w:sz="4" w:space="0" w:color="auto"/>
              <w:left w:val="single" w:sz="4" w:space="0" w:color="auto"/>
              <w:bottom w:val="single" w:sz="4" w:space="0" w:color="auto"/>
              <w:right w:val="single" w:sz="4" w:space="0" w:color="auto"/>
            </w:tcBorders>
            <w:hideMark/>
          </w:tcPr>
          <w:p w14:paraId="22BC23D3" w14:textId="77777777" w:rsidR="00EF1AE6" w:rsidRPr="00D17718" w:rsidRDefault="00EF1AE6">
            <w:pPr>
              <w:rPr>
                <w:rFonts w:cstheme="minorHAnsi"/>
                <w:sz w:val="24"/>
                <w:szCs w:val="24"/>
              </w:rPr>
            </w:pPr>
            <w:r w:rsidRPr="00D17718">
              <w:rPr>
                <w:rFonts w:cstheme="minorHAnsi"/>
                <w:sz w:val="24"/>
                <w:szCs w:val="24"/>
              </w:rPr>
              <w:t>Subordination in the sense that a change in the dominant system will have a greater effect on the subsystem than the reverse and there is more intensive and influential penetration of the subsystem by the dominant system than the reverse.</w:t>
            </w:r>
          </w:p>
        </w:tc>
      </w:tr>
      <w:tr w:rsidR="00EF1AE6" w:rsidRPr="00D17718" w14:paraId="507DBB04" w14:textId="77777777" w:rsidTr="00EF1AE6">
        <w:tc>
          <w:tcPr>
            <w:tcW w:w="445" w:type="dxa"/>
            <w:tcBorders>
              <w:top w:val="single" w:sz="4" w:space="0" w:color="auto"/>
              <w:left w:val="single" w:sz="4" w:space="0" w:color="auto"/>
              <w:bottom w:val="single" w:sz="4" w:space="0" w:color="auto"/>
              <w:right w:val="single" w:sz="4" w:space="0" w:color="auto"/>
            </w:tcBorders>
            <w:hideMark/>
          </w:tcPr>
          <w:p w14:paraId="59362E05" w14:textId="77777777" w:rsidR="00EF1AE6" w:rsidRPr="00D17718" w:rsidRDefault="00EF1AE6">
            <w:pPr>
              <w:rPr>
                <w:rFonts w:cstheme="minorHAnsi"/>
                <w:sz w:val="24"/>
                <w:szCs w:val="24"/>
              </w:rPr>
            </w:pPr>
            <w:r w:rsidRPr="00D17718">
              <w:rPr>
                <w:rFonts w:cstheme="minorHAnsi"/>
                <w:sz w:val="24"/>
                <w:szCs w:val="24"/>
              </w:rPr>
              <w:t>12.</w:t>
            </w:r>
          </w:p>
        </w:tc>
        <w:tc>
          <w:tcPr>
            <w:tcW w:w="8905" w:type="dxa"/>
            <w:tcBorders>
              <w:top w:val="single" w:sz="4" w:space="0" w:color="auto"/>
              <w:left w:val="single" w:sz="4" w:space="0" w:color="auto"/>
              <w:bottom w:val="single" w:sz="4" w:space="0" w:color="auto"/>
              <w:right w:val="single" w:sz="4" w:space="0" w:color="auto"/>
            </w:tcBorders>
            <w:hideMark/>
          </w:tcPr>
          <w:p w14:paraId="0E904A44" w14:textId="77777777" w:rsidR="00EF1AE6" w:rsidRPr="00D17718" w:rsidRDefault="00EF1AE6">
            <w:pPr>
              <w:rPr>
                <w:rFonts w:cstheme="minorHAnsi"/>
                <w:sz w:val="24"/>
                <w:szCs w:val="24"/>
              </w:rPr>
            </w:pPr>
            <w:r w:rsidRPr="00D17718">
              <w:rPr>
                <w:rFonts w:cstheme="minorHAnsi"/>
                <w:sz w:val="24"/>
                <w:szCs w:val="24"/>
              </w:rPr>
              <w:t>Geographical-historical zone.</w:t>
            </w:r>
          </w:p>
        </w:tc>
      </w:tr>
      <w:tr w:rsidR="00EF1AE6" w:rsidRPr="00D17718" w14:paraId="3FF55C4A" w14:textId="77777777" w:rsidTr="00EF1AE6">
        <w:tc>
          <w:tcPr>
            <w:tcW w:w="445" w:type="dxa"/>
            <w:tcBorders>
              <w:top w:val="single" w:sz="4" w:space="0" w:color="auto"/>
              <w:left w:val="single" w:sz="4" w:space="0" w:color="auto"/>
              <w:bottom w:val="single" w:sz="4" w:space="0" w:color="auto"/>
              <w:right w:val="single" w:sz="4" w:space="0" w:color="auto"/>
            </w:tcBorders>
            <w:hideMark/>
          </w:tcPr>
          <w:p w14:paraId="027C57A8" w14:textId="77777777" w:rsidR="00EF1AE6" w:rsidRPr="00D17718" w:rsidRDefault="00EF1AE6">
            <w:pPr>
              <w:rPr>
                <w:rFonts w:cstheme="minorHAnsi"/>
                <w:sz w:val="24"/>
                <w:szCs w:val="24"/>
              </w:rPr>
            </w:pPr>
            <w:r w:rsidRPr="00D17718">
              <w:rPr>
                <w:rFonts w:cstheme="minorHAnsi"/>
                <w:sz w:val="24"/>
                <w:szCs w:val="24"/>
              </w:rPr>
              <w:t>13.</w:t>
            </w:r>
          </w:p>
        </w:tc>
        <w:tc>
          <w:tcPr>
            <w:tcW w:w="8905" w:type="dxa"/>
            <w:tcBorders>
              <w:top w:val="single" w:sz="4" w:space="0" w:color="auto"/>
              <w:left w:val="single" w:sz="4" w:space="0" w:color="auto"/>
              <w:bottom w:val="single" w:sz="4" w:space="0" w:color="auto"/>
              <w:right w:val="single" w:sz="4" w:space="0" w:color="auto"/>
            </w:tcBorders>
            <w:hideMark/>
          </w:tcPr>
          <w:p w14:paraId="773B7B47" w14:textId="77777777" w:rsidR="00EF1AE6" w:rsidRPr="00D17718" w:rsidRDefault="00EF1AE6">
            <w:pPr>
              <w:rPr>
                <w:rFonts w:cstheme="minorHAnsi"/>
                <w:sz w:val="24"/>
                <w:szCs w:val="24"/>
              </w:rPr>
            </w:pPr>
            <w:r w:rsidRPr="00D17718">
              <w:rPr>
                <w:rFonts w:cstheme="minorHAnsi"/>
                <w:sz w:val="24"/>
                <w:szCs w:val="24"/>
              </w:rPr>
              <w:t>Some degree of shared ethnic, linguistic, cultural, social and historical bonds.</w:t>
            </w:r>
          </w:p>
        </w:tc>
      </w:tr>
      <w:tr w:rsidR="00EF1AE6" w:rsidRPr="00D17718" w14:paraId="7263E828" w14:textId="77777777" w:rsidTr="00EF1AE6">
        <w:tc>
          <w:tcPr>
            <w:tcW w:w="445" w:type="dxa"/>
            <w:tcBorders>
              <w:top w:val="single" w:sz="4" w:space="0" w:color="auto"/>
              <w:left w:val="single" w:sz="4" w:space="0" w:color="auto"/>
              <w:bottom w:val="single" w:sz="4" w:space="0" w:color="auto"/>
              <w:right w:val="single" w:sz="4" w:space="0" w:color="auto"/>
            </w:tcBorders>
            <w:hideMark/>
          </w:tcPr>
          <w:p w14:paraId="42E25946" w14:textId="77777777" w:rsidR="00EF1AE6" w:rsidRPr="00D17718" w:rsidRDefault="00EF1AE6">
            <w:pPr>
              <w:rPr>
                <w:rFonts w:cstheme="minorHAnsi"/>
                <w:sz w:val="24"/>
                <w:szCs w:val="24"/>
              </w:rPr>
            </w:pPr>
            <w:r w:rsidRPr="00D17718">
              <w:rPr>
                <w:rFonts w:cstheme="minorHAnsi"/>
                <w:sz w:val="24"/>
                <w:szCs w:val="24"/>
              </w:rPr>
              <w:t>14.</w:t>
            </w:r>
          </w:p>
        </w:tc>
        <w:tc>
          <w:tcPr>
            <w:tcW w:w="8905" w:type="dxa"/>
            <w:tcBorders>
              <w:top w:val="single" w:sz="4" w:space="0" w:color="auto"/>
              <w:left w:val="single" w:sz="4" w:space="0" w:color="auto"/>
              <w:bottom w:val="single" w:sz="4" w:space="0" w:color="auto"/>
              <w:right w:val="single" w:sz="4" w:space="0" w:color="auto"/>
            </w:tcBorders>
            <w:hideMark/>
          </w:tcPr>
          <w:p w14:paraId="0087BCD5" w14:textId="77777777" w:rsidR="00EF1AE6" w:rsidRPr="00D17718" w:rsidRDefault="00EF1AE6">
            <w:pPr>
              <w:rPr>
                <w:rFonts w:cstheme="minorHAnsi"/>
                <w:sz w:val="24"/>
                <w:szCs w:val="24"/>
              </w:rPr>
            </w:pPr>
            <w:r w:rsidRPr="00D17718">
              <w:rPr>
                <w:rFonts w:cstheme="minorHAnsi"/>
                <w:sz w:val="24"/>
                <w:szCs w:val="24"/>
              </w:rPr>
              <w:t>A relatively integrated and unified area.</w:t>
            </w:r>
          </w:p>
        </w:tc>
      </w:tr>
      <w:tr w:rsidR="00EF1AE6" w:rsidRPr="00D17718" w14:paraId="031C4EBE" w14:textId="77777777" w:rsidTr="00EF1AE6">
        <w:tc>
          <w:tcPr>
            <w:tcW w:w="445" w:type="dxa"/>
            <w:tcBorders>
              <w:top w:val="single" w:sz="4" w:space="0" w:color="auto"/>
              <w:left w:val="single" w:sz="4" w:space="0" w:color="auto"/>
              <w:bottom w:val="single" w:sz="4" w:space="0" w:color="auto"/>
              <w:right w:val="single" w:sz="4" w:space="0" w:color="auto"/>
            </w:tcBorders>
            <w:hideMark/>
          </w:tcPr>
          <w:p w14:paraId="7DCE29E2" w14:textId="77777777" w:rsidR="00EF1AE6" w:rsidRPr="00D17718" w:rsidRDefault="00EF1AE6">
            <w:pPr>
              <w:rPr>
                <w:rFonts w:cstheme="minorHAnsi"/>
                <w:sz w:val="24"/>
                <w:szCs w:val="24"/>
              </w:rPr>
            </w:pPr>
            <w:r w:rsidRPr="00D17718">
              <w:rPr>
                <w:rFonts w:cstheme="minorHAnsi"/>
                <w:sz w:val="24"/>
                <w:szCs w:val="24"/>
              </w:rPr>
              <w:t>15.</w:t>
            </w:r>
          </w:p>
        </w:tc>
        <w:tc>
          <w:tcPr>
            <w:tcW w:w="8905" w:type="dxa"/>
            <w:tcBorders>
              <w:top w:val="single" w:sz="4" w:space="0" w:color="auto"/>
              <w:left w:val="single" w:sz="4" w:space="0" w:color="auto"/>
              <w:bottom w:val="single" w:sz="4" w:space="0" w:color="auto"/>
              <w:right w:val="single" w:sz="4" w:space="0" w:color="auto"/>
            </w:tcBorders>
            <w:hideMark/>
          </w:tcPr>
          <w:p w14:paraId="6929C94C" w14:textId="77777777" w:rsidR="00EF1AE6" w:rsidRPr="00D17718" w:rsidRDefault="00EF1AE6">
            <w:pPr>
              <w:rPr>
                <w:rFonts w:cstheme="minorHAnsi"/>
                <w:sz w:val="24"/>
                <w:szCs w:val="24"/>
              </w:rPr>
            </w:pPr>
            <w:r w:rsidRPr="00D17718">
              <w:rPr>
                <w:rFonts w:cstheme="minorHAnsi"/>
                <w:sz w:val="24"/>
                <w:szCs w:val="24"/>
              </w:rPr>
              <w:t>Some evidence of integration or a professed policy of achieving forthcoming economic, political, or social integration.</w:t>
            </w:r>
          </w:p>
        </w:tc>
      </w:tr>
      <w:tr w:rsidR="00EF1AE6" w:rsidRPr="00D17718" w14:paraId="3F50D81A" w14:textId="77777777" w:rsidTr="00EF1AE6">
        <w:tc>
          <w:tcPr>
            <w:tcW w:w="445" w:type="dxa"/>
            <w:tcBorders>
              <w:top w:val="single" w:sz="4" w:space="0" w:color="auto"/>
              <w:left w:val="single" w:sz="4" w:space="0" w:color="auto"/>
              <w:bottom w:val="single" w:sz="4" w:space="0" w:color="auto"/>
              <w:right w:val="single" w:sz="4" w:space="0" w:color="auto"/>
            </w:tcBorders>
            <w:hideMark/>
          </w:tcPr>
          <w:p w14:paraId="7005723D" w14:textId="77777777" w:rsidR="00EF1AE6" w:rsidRPr="00D17718" w:rsidRDefault="00EF1AE6">
            <w:pPr>
              <w:rPr>
                <w:rFonts w:cstheme="minorHAnsi"/>
                <w:sz w:val="24"/>
                <w:szCs w:val="24"/>
              </w:rPr>
            </w:pPr>
            <w:r w:rsidRPr="00D17718">
              <w:rPr>
                <w:rFonts w:cstheme="minorHAnsi"/>
                <w:sz w:val="24"/>
                <w:szCs w:val="24"/>
              </w:rPr>
              <w:t>16.</w:t>
            </w:r>
          </w:p>
        </w:tc>
        <w:tc>
          <w:tcPr>
            <w:tcW w:w="8905" w:type="dxa"/>
            <w:tcBorders>
              <w:top w:val="single" w:sz="4" w:space="0" w:color="auto"/>
              <w:left w:val="single" w:sz="4" w:space="0" w:color="auto"/>
              <w:bottom w:val="single" w:sz="4" w:space="0" w:color="auto"/>
              <w:right w:val="single" w:sz="4" w:space="0" w:color="auto"/>
            </w:tcBorders>
            <w:hideMark/>
          </w:tcPr>
          <w:p w14:paraId="1BFC763E" w14:textId="77777777" w:rsidR="00EF1AE6" w:rsidRPr="00D17718" w:rsidRDefault="00EF1AE6">
            <w:pPr>
              <w:rPr>
                <w:rFonts w:cstheme="minorHAnsi"/>
                <w:sz w:val="24"/>
                <w:szCs w:val="24"/>
              </w:rPr>
            </w:pPr>
            <w:r w:rsidRPr="00D17718">
              <w:rPr>
                <w:rFonts w:cstheme="minorHAnsi"/>
                <w:sz w:val="24"/>
                <w:szCs w:val="24"/>
              </w:rPr>
              <w:t>Functionally diffuse.</w:t>
            </w:r>
          </w:p>
        </w:tc>
      </w:tr>
      <w:tr w:rsidR="00EF1AE6" w:rsidRPr="00D17718" w14:paraId="67213D0E" w14:textId="77777777" w:rsidTr="00EF1AE6">
        <w:tc>
          <w:tcPr>
            <w:tcW w:w="445" w:type="dxa"/>
            <w:tcBorders>
              <w:top w:val="single" w:sz="4" w:space="0" w:color="auto"/>
              <w:left w:val="single" w:sz="4" w:space="0" w:color="auto"/>
              <w:bottom w:val="single" w:sz="4" w:space="0" w:color="auto"/>
              <w:right w:val="single" w:sz="4" w:space="0" w:color="auto"/>
            </w:tcBorders>
            <w:hideMark/>
          </w:tcPr>
          <w:p w14:paraId="1B7F4466" w14:textId="77777777" w:rsidR="00EF1AE6" w:rsidRPr="00D17718" w:rsidRDefault="00EF1AE6">
            <w:pPr>
              <w:rPr>
                <w:rFonts w:cstheme="minorHAnsi"/>
                <w:sz w:val="24"/>
                <w:szCs w:val="24"/>
              </w:rPr>
            </w:pPr>
            <w:r w:rsidRPr="00D17718">
              <w:rPr>
                <w:rFonts w:cstheme="minorHAnsi"/>
                <w:sz w:val="24"/>
                <w:szCs w:val="24"/>
              </w:rPr>
              <w:t>17.</w:t>
            </w:r>
          </w:p>
        </w:tc>
        <w:tc>
          <w:tcPr>
            <w:tcW w:w="8905" w:type="dxa"/>
            <w:tcBorders>
              <w:top w:val="single" w:sz="4" w:space="0" w:color="auto"/>
              <w:left w:val="single" w:sz="4" w:space="0" w:color="auto"/>
              <w:bottom w:val="single" w:sz="4" w:space="0" w:color="auto"/>
              <w:right w:val="single" w:sz="4" w:space="0" w:color="auto"/>
            </w:tcBorders>
            <w:hideMark/>
          </w:tcPr>
          <w:p w14:paraId="7C6FC68E" w14:textId="77777777" w:rsidR="00EF1AE6" w:rsidRPr="00D17718" w:rsidRDefault="00EF1AE6">
            <w:pPr>
              <w:rPr>
                <w:rFonts w:cstheme="minorHAnsi"/>
                <w:sz w:val="24"/>
                <w:szCs w:val="24"/>
              </w:rPr>
            </w:pPr>
            <w:r w:rsidRPr="00D17718">
              <w:rPr>
                <w:rFonts w:cstheme="minorHAnsi"/>
                <w:sz w:val="24"/>
                <w:szCs w:val="24"/>
              </w:rPr>
              <w:t>Explicit institutional relations or subsystem organization.</w:t>
            </w:r>
          </w:p>
        </w:tc>
      </w:tr>
      <w:tr w:rsidR="00EF1AE6" w:rsidRPr="00D17718" w14:paraId="59417C37" w14:textId="77777777" w:rsidTr="00EF1AE6">
        <w:tc>
          <w:tcPr>
            <w:tcW w:w="445" w:type="dxa"/>
            <w:tcBorders>
              <w:top w:val="single" w:sz="4" w:space="0" w:color="auto"/>
              <w:left w:val="single" w:sz="4" w:space="0" w:color="auto"/>
              <w:bottom w:val="single" w:sz="4" w:space="0" w:color="auto"/>
              <w:right w:val="single" w:sz="4" w:space="0" w:color="auto"/>
            </w:tcBorders>
            <w:hideMark/>
          </w:tcPr>
          <w:p w14:paraId="01302B84" w14:textId="77777777" w:rsidR="00EF1AE6" w:rsidRPr="00D17718" w:rsidRDefault="00EF1AE6">
            <w:pPr>
              <w:rPr>
                <w:rFonts w:cstheme="minorHAnsi"/>
                <w:sz w:val="24"/>
                <w:szCs w:val="24"/>
              </w:rPr>
            </w:pPr>
            <w:r w:rsidRPr="00D17718">
              <w:rPr>
                <w:rFonts w:cstheme="minorHAnsi"/>
                <w:sz w:val="24"/>
                <w:szCs w:val="24"/>
              </w:rPr>
              <w:t>18.</w:t>
            </w:r>
          </w:p>
        </w:tc>
        <w:tc>
          <w:tcPr>
            <w:tcW w:w="8905" w:type="dxa"/>
            <w:tcBorders>
              <w:top w:val="single" w:sz="4" w:space="0" w:color="auto"/>
              <w:left w:val="single" w:sz="4" w:space="0" w:color="auto"/>
              <w:bottom w:val="single" w:sz="4" w:space="0" w:color="auto"/>
              <w:right w:val="single" w:sz="4" w:space="0" w:color="auto"/>
            </w:tcBorders>
            <w:hideMark/>
          </w:tcPr>
          <w:p w14:paraId="300209DF" w14:textId="77777777" w:rsidR="00EF1AE6" w:rsidRPr="00D17718" w:rsidRDefault="00EF1AE6">
            <w:pPr>
              <w:rPr>
                <w:rFonts w:cstheme="minorHAnsi"/>
                <w:sz w:val="24"/>
                <w:szCs w:val="24"/>
              </w:rPr>
            </w:pPr>
            <w:r w:rsidRPr="00D17718">
              <w:rPr>
                <w:rFonts w:cstheme="minorHAnsi"/>
                <w:sz w:val="24"/>
                <w:szCs w:val="24"/>
              </w:rPr>
              <w:t xml:space="preserve">Autonomy – </w:t>
            </w:r>
            <w:proofErr w:type="spellStart"/>
            <w:r w:rsidRPr="00D17718">
              <w:rPr>
                <w:rFonts w:cstheme="minorHAnsi"/>
                <w:sz w:val="24"/>
                <w:szCs w:val="24"/>
              </w:rPr>
              <w:t>intrasystem</w:t>
            </w:r>
            <w:proofErr w:type="spellEnd"/>
            <w:r w:rsidRPr="00D17718">
              <w:rPr>
                <w:rFonts w:cstheme="minorHAnsi"/>
                <w:sz w:val="24"/>
                <w:szCs w:val="24"/>
              </w:rPr>
              <w:t xml:space="preserve"> actions and responses predominate over external influences. </w:t>
            </w:r>
          </w:p>
        </w:tc>
      </w:tr>
      <w:tr w:rsidR="00EF1AE6" w:rsidRPr="00D17718" w14:paraId="65CB463C" w14:textId="77777777" w:rsidTr="00EF1AE6">
        <w:tc>
          <w:tcPr>
            <w:tcW w:w="445" w:type="dxa"/>
            <w:tcBorders>
              <w:top w:val="single" w:sz="4" w:space="0" w:color="auto"/>
              <w:left w:val="single" w:sz="4" w:space="0" w:color="auto"/>
              <w:bottom w:val="single" w:sz="4" w:space="0" w:color="auto"/>
              <w:right w:val="single" w:sz="4" w:space="0" w:color="auto"/>
            </w:tcBorders>
            <w:hideMark/>
          </w:tcPr>
          <w:p w14:paraId="404724E8" w14:textId="77777777" w:rsidR="00EF1AE6" w:rsidRPr="00D17718" w:rsidRDefault="00EF1AE6">
            <w:pPr>
              <w:rPr>
                <w:rFonts w:cstheme="minorHAnsi"/>
                <w:sz w:val="24"/>
                <w:szCs w:val="24"/>
              </w:rPr>
            </w:pPr>
            <w:r w:rsidRPr="00D17718">
              <w:rPr>
                <w:rFonts w:cstheme="minorHAnsi"/>
                <w:sz w:val="24"/>
                <w:szCs w:val="24"/>
              </w:rPr>
              <w:t>19.</w:t>
            </w:r>
          </w:p>
        </w:tc>
        <w:tc>
          <w:tcPr>
            <w:tcW w:w="8905" w:type="dxa"/>
            <w:tcBorders>
              <w:top w:val="single" w:sz="4" w:space="0" w:color="auto"/>
              <w:left w:val="single" w:sz="4" w:space="0" w:color="auto"/>
              <w:bottom w:val="single" w:sz="4" w:space="0" w:color="auto"/>
              <w:right w:val="single" w:sz="4" w:space="0" w:color="auto"/>
            </w:tcBorders>
            <w:hideMark/>
          </w:tcPr>
          <w:p w14:paraId="045FAF0D" w14:textId="77777777" w:rsidR="00EF1AE6" w:rsidRPr="00D17718" w:rsidRDefault="00EF1AE6">
            <w:pPr>
              <w:rPr>
                <w:rFonts w:cstheme="minorHAnsi"/>
                <w:sz w:val="24"/>
                <w:szCs w:val="24"/>
              </w:rPr>
            </w:pPr>
            <w:r w:rsidRPr="00D17718">
              <w:rPr>
                <w:rFonts w:cstheme="minorHAnsi"/>
                <w:sz w:val="24"/>
                <w:szCs w:val="24"/>
              </w:rPr>
              <w:t>A distinctive configuration of military forces.</w:t>
            </w:r>
          </w:p>
        </w:tc>
      </w:tr>
      <w:tr w:rsidR="00EF1AE6" w:rsidRPr="00D17718" w14:paraId="5EBCB4E0" w14:textId="77777777" w:rsidTr="00EF1AE6">
        <w:tc>
          <w:tcPr>
            <w:tcW w:w="445" w:type="dxa"/>
            <w:tcBorders>
              <w:top w:val="single" w:sz="4" w:space="0" w:color="auto"/>
              <w:left w:val="single" w:sz="4" w:space="0" w:color="auto"/>
              <w:bottom w:val="single" w:sz="4" w:space="0" w:color="auto"/>
              <w:right w:val="single" w:sz="4" w:space="0" w:color="auto"/>
            </w:tcBorders>
            <w:hideMark/>
          </w:tcPr>
          <w:p w14:paraId="425254B2" w14:textId="77777777" w:rsidR="00EF1AE6" w:rsidRPr="00D17718" w:rsidRDefault="00EF1AE6">
            <w:pPr>
              <w:rPr>
                <w:rFonts w:cstheme="minorHAnsi"/>
                <w:sz w:val="24"/>
                <w:szCs w:val="24"/>
              </w:rPr>
            </w:pPr>
            <w:r w:rsidRPr="00D17718">
              <w:rPr>
                <w:rFonts w:cstheme="minorHAnsi"/>
                <w:sz w:val="24"/>
                <w:szCs w:val="24"/>
              </w:rPr>
              <w:t>20.</w:t>
            </w:r>
          </w:p>
        </w:tc>
        <w:tc>
          <w:tcPr>
            <w:tcW w:w="8905" w:type="dxa"/>
            <w:tcBorders>
              <w:top w:val="single" w:sz="4" w:space="0" w:color="auto"/>
              <w:left w:val="single" w:sz="4" w:space="0" w:color="auto"/>
              <w:bottom w:val="single" w:sz="4" w:space="0" w:color="auto"/>
              <w:right w:val="single" w:sz="4" w:space="0" w:color="auto"/>
            </w:tcBorders>
            <w:hideMark/>
          </w:tcPr>
          <w:p w14:paraId="6B8815E4" w14:textId="77777777" w:rsidR="00EF1AE6" w:rsidRPr="00D17718" w:rsidRDefault="00EF1AE6">
            <w:pPr>
              <w:rPr>
                <w:rFonts w:cstheme="minorHAnsi"/>
                <w:sz w:val="24"/>
                <w:szCs w:val="24"/>
              </w:rPr>
            </w:pPr>
            <w:r w:rsidRPr="00D17718">
              <w:rPr>
                <w:rFonts w:cstheme="minorHAnsi"/>
                <w:sz w:val="24"/>
                <w:szCs w:val="24"/>
              </w:rPr>
              <w:t>A regional equilibrium of local forces.</w:t>
            </w:r>
          </w:p>
        </w:tc>
      </w:tr>
      <w:tr w:rsidR="00EF1AE6" w:rsidRPr="00D17718" w14:paraId="1B4B7CE3" w14:textId="77777777" w:rsidTr="00EF1AE6">
        <w:tc>
          <w:tcPr>
            <w:tcW w:w="445" w:type="dxa"/>
            <w:tcBorders>
              <w:top w:val="single" w:sz="4" w:space="0" w:color="auto"/>
              <w:left w:val="single" w:sz="4" w:space="0" w:color="auto"/>
              <w:bottom w:val="single" w:sz="4" w:space="0" w:color="auto"/>
              <w:right w:val="single" w:sz="4" w:space="0" w:color="auto"/>
            </w:tcBorders>
            <w:hideMark/>
          </w:tcPr>
          <w:p w14:paraId="0873E8B1" w14:textId="77777777" w:rsidR="00EF1AE6" w:rsidRPr="00D17718" w:rsidRDefault="00EF1AE6">
            <w:pPr>
              <w:rPr>
                <w:rFonts w:cstheme="minorHAnsi"/>
                <w:sz w:val="24"/>
                <w:szCs w:val="24"/>
              </w:rPr>
            </w:pPr>
            <w:r w:rsidRPr="00D17718">
              <w:rPr>
                <w:rFonts w:cstheme="minorHAnsi"/>
                <w:sz w:val="24"/>
                <w:szCs w:val="24"/>
              </w:rPr>
              <w:t>21.</w:t>
            </w:r>
          </w:p>
        </w:tc>
        <w:tc>
          <w:tcPr>
            <w:tcW w:w="8905" w:type="dxa"/>
            <w:tcBorders>
              <w:top w:val="single" w:sz="4" w:space="0" w:color="auto"/>
              <w:left w:val="single" w:sz="4" w:space="0" w:color="auto"/>
              <w:bottom w:val="single" w:sz="4" w:space="0" w:color="auto"/>
              <w:right w:val="single" w:sz="4" w:space="0" w:color="auto"/>
            </w:tcBorders>
            <w:hideMark/>
          </w:tcPr>
          <w:p w14:paraId="61B296AE" w14:textId="77777777" w:rsidR="00EF1AE6" w:rsidRPr="00D17718" w:rsidRDefault="00EF1AE6">
            <w:pPr>
              <w:rPr>
                <w:rFonts w:cstheme="minorHAnsi"/>
                <w:sz w:val="24"/>
                <w:szCs w:val="24"/>
              </w:rPr>
            </w:pPr>
            <w:r w:rsidRPr="00D17718">
              <w:rPr>
                <w:rFonts w:cstheme="minorHAnsi"/>
                <w:sz w:val="24"/>
                <w:szCs w:val="24"/>
              </w:rPr>
              <w:t>Common developmental status.</w:t>
            </w:r>
          </w:p>
        </w:tc>
      </w:tr>
    </w:tbl>
    <w:p w14:paraId="3A02C49E" w14:textId="77777777" w:rsidR="00EF1AE6" w:rsidRPr="00D17718" w:rsidRDefault="00EF1AE6" w:rsidP="00EF1AE6">
      <w:pPr>
        <w:rPr>
          <w:rFonts w:cstheme="minorHAnsi"/>
          <w:sz w:val="24"/>
          <w:szCs w:val="24"/>
        </w:rPr>
      </w:pPr>
      <w:r w:rsidRPr="00D17718">
        <w:rPr>
          <w:rFonts w:cstheme="minorHAnsi"/>
          <w:sz w:val="24"/>
          <w:szCs w:val="24"/>
        </w:rPr>
        <w:t xml:space="preserve"> Source: based on Thompson (1973: 93).</w:t>
      </w:r>
    </w:p>
    <w:p w14:paraId="173DA510" w14:textId="77777777" w:rsidR="00EF1AE6" w:rsidRPr="00D17718" w:rsidRDefault="00C07BC7" w:rsidP="00944046">
      <w:pPr>
        <w:ind w:firstLine="720"/>
        <w:rPr>
          <w:rFonts w:cstheme="minorHAnsi"/>
          <w:sz w:val="24"/>
          <w:szCs w:val="24"/>
        </w:rPr>
      </w:pPr>
      <w:r w:rsidRPr="00D17718">
        <w:rPr>
          <w:rFonts w:cstheme="minorHAnsi"/>
          <w:sz w:val="24"/>
          <w:szCs w:val="24"/>
        </w:rPr>
        <w:t>At the same time, there is no good reason to give equal weight to each and every one of the 21 components.</w:t>
      </w:r>
      <w:r w:rsidR="000D5572" w:rsidRPr="00D17718">
        <w:rPr>
          <w:rFonts w:cstheme="minorHAnsi"/>
          <w:sz w:val="24"/>
          <w:szCs w:val="24"/>
        </w:rPr>
        <w:t xml:space="preserve">  Some tell us very little if anything (</w:t>
      </w:r>
      <w:r w:rsidR="00616583" w:rsidRPr="00D17718">
        <w:rPr>
          <w:rFonts w:cstheme="minorHAnsi"/>
          <w:sz w:val="24"/>
          <w:szCs w:val="24"/>
        </w:rPr>
        <w:t xml:space="preserve">numbers </w:t>
      </w:r>
      <w:r w:rsidR="000D5572" w:rsidRPr="00D17718">
        <w:rPr>
          <w:rFonts w:cstheme="minorHAnsi"/>
          <w:sz w:val="24"/>
          <w:szCs w:val="24"/>
        </w:rPr>
        <w:t xml:space="preserve">16 and 19 functionally diffuse and a distinctive configuration of military forces).  What is a non-distinctive configuration?  Several mistake what should be variables that characterize subsystems differently for definitional markers.    Numbers 12 (geo-historical zone), 13 (shared bonds), 14 (degree of integration), 15 (future integration aspirations), 17 (a regional organization), </w:t>
      </w:r>
      <w:r w:rsidR="00B25754" w:rsidRPr="00D17718">
        <w:rPr>
          <w:rFonts w:cstheme="minorHAnsi"/>
          <w:sz w:val="24"/>
          <w:szCs w:val="24"/>
        </w:rPr>
        <w:t xml:space="preserve">18 (autonomy), </w:t>
      </w:r>
      <w:r w:rsidR="000D5572" w:rsidRPr="00D17718">
        <w:rPr>
          <w:rFonts w:cstheme="minorHAnsi"/>
          <w:sz w:val="24"/>
          <w:szCs w:val="24"/>
        </w:rPr>
        <w:t xml:space="preserve">20 (local forces equilibrium), and 21 (developmental equality) tell us something about regional </w:t>
      </w:r>
      <w:r w:rsidR="000D5572" w:rsidRPr="00D17718">
        <w:rPr>
          <w:rFonts w:cstheme="minorHAnsi"/>
          <w:sz w:val="24"/>
          <w:szCs w:val="24"/>
        </w:rPr>
        <w:lastRenderedPageBreak/>
        <w:t xml:space="preserve">subsystems that we might like to know but nothing that needs to be known to tell whether a subsystem exists at any given point in time. Numbers 9 (only small powers) and 10 </w:t>
      </w:r>
      <w:r w:rsidR="00616583" w:rsidRPr="00D17718">
        <w:rPr>
          <w:rFonts w:cstheme="minorHAnsi"/>
          <w:sz w:val="24"/>
          <w:szCs w:val="24"/>
        </w:rPr>
        <w:t>(units inferior to dominant system) f</w:t>
      </w:r>
      <w:r w:rsidR="000D5572" w:rsidRPr="00D17718">
        <w:rPr>
          <w:rFonts w:cstheme="minorHAnsi"/>
          <w:sz w:val="24"/>
          <w:szCs w:val="24"/>
        </w:rPr>
        <w:t xml:space="preserve">all into this </w:t>
      </w:r>
      <w:r w:rsidR="00616583" w:rsidRPr="00D17718">
        <w:rPr>
          <w:rFonts w:cstheme="minorHAnsi"/>
          <w:sz w:val="24"/>
          <w:szCs w:val="24"/>
        </w:rPr>
        <w:t xml:space="preserve">variable </w:t>
      </w:r>
      <w:r w:rsidR="000D5572" w:rsidRPr="00D17718">
        <w:rPr>
          <w:rFonts w:cstheme="minorHAnsi"/>
          <w:sz w:val="24"/>
          <w:szCs w:val="24"/>
        </w:rPr>
        <w:t>category as well</w:t>
      </w:r>
      <w:r w:rsidR="00616583" w:rsidRPr="00D17718">
        <w:rPr>
          <w:rFonts w:cstheme="minorHAnsi"/>
          <w:sz w:val="24"/>
          <w:szCs w:val="24"/>
        </w:rPr>
        <w:t xml:space="preserve"> but some might insist that regions with global powers behave differently than ones without them.  That very well might be true but still is not a stumbling block for definitional purposes.  Whether global powers occupy local positions in regions or not, their relative presence or absence is an important variable.  Much of the combat in Europe between the 1490s and 1945 would have been much different if global power home bases had not also been anchored geographically to the European region. </w:t>
      </w:r>
    </w:p>
    <w:p w14:paraId="32F20B1D" w14:textId="77777777" w:rsidR="00616583" w:rsidRPr="00D17718" w:rsidRDefault="00616583" w:rsidP="00944046">
      <w:pPr>
        <w:ind w:firstLine="720"/>
        <w:rPr>
          <w:rFonts w:cstheme="minorHAnsi"/>
          <w:sz w:val="24"/>
          <w:szCs w:val="24"/>
        </w:rPr>
      </w:pPr>
      <w:r w:rsidRPr="00D17718">
        <w:rPr>
          <w:rFonts w:cstheme="minorHAnsi"/>
          <w:sz w:val="24"/>
          <w:szCs w:val="24"/>
        </w:rPr>
        <w:t xml:space="preserve">The paragraph above eliminates slightly more than half (11) of the 21 components.  The ten that remain include </w:t>
      </w:r>
      <w:r w:rsidR="00386321" w:rsidRPr="00D17718">
        <w:rPr>
          <w:rFonts w:cstheme="minorHAnsi"/>
          <w:sz w:val="24"/>
          <w:szCs w:val="24"/>
        </w:rPr>
        <w:t xml:space="preserve">numbers 1 (proximity), 4 and 5 (internal/external recognition), and 6-8 (one, two, or three minimal number of actors).  </w:t>
      </w:r>
      <w:r w:rsidR="002E33EF" w:rsidRPr="00D17718">
        <w:rPr>
          <w:rFonts w:cstheme="minorHAnsi"/>
          <w:sz w:val="24"/>
          <w:szCs w:val="24"/>
        </w:rPr>
        <w:t>Proximity and recognition are probably crucial.  States have to be geographically nearby one another to cluster.  Is it conceivable that a stealth regional subsystem might exist that no one recognized?</w:t>
      </w:r>
      <w:r w:rsidR="00B0583E" w:rsidRPr="00D17718">
        <w:rPr>
          <w:rStyle w:val="FootnoteReference"/>
          <w:rFonts w:cstheme="minorHAnsi"/>
          <w:sz w:val="24"/>
          <w:szCs w:val="24"/>
        </w:rPr>
        <w:footnoteReference w:id="2"/>
      </w:r>
      <w:r w:rsidR="002E33EF" w:rsidRPr="00D17718">
        <w:rPr>
          <w:rFonts w:cstheme="minorHAnsi"/>
          <w:sz w:val="24"/>
          <w:szCs w:val="24"/>
        </w:rPr>
        <w:t xml:space="preserve">  Internal/external recognition might be factors that go without saying but it is easy to retain them as useful elaboration and a check against highly dubious claims about non-existent arenas.  </w:t>
      </w:r>
      <w:r w:rsidR="00386321" w:rsidRPr="00D17718">
        <w:rPr>
          <w:rFonts w:cstheme="minorHAnsi"/>
          <w:sz w:val="24"/>
          <w:szCs w:val="24"/>
        </w:rPr>
        <w:t xml:space="preserve">Number 6 can probably be dismissed because no one has </w:t>
      </w:r>
      <w:r w:rsidR="002E33EF" w:rsidRPr="00D17718">
        <w:rPr>
          <w:rFonts w:cstheme="minorHAnsi"/>
          <w:sz w:val="24"/>
          <w:szCs w:val="24"/>
        </w:rPr>
        <w:t xml:space="preserve">ever </w:t>
      </w:r>
      <w:r w:rsidR="00386321" w:rsidRPr="00D17718">
        <w:rPr>
          <w:rFonts w:cstheme="minorHAnsi"/>
          <w:sz w:val="24"/>
          <w:szCs w:val="24"/>
        </w:rPr>
        <w:t xml:space="preserve">argued that a single state can </w:t>
      </w:r>
      <w:r w:rsidR="002E33EF" w:rsidRPr="00D17718">
        <w:rPr>
          <w:rFonts w:cstheme="minorHAnsi"/>
          <w:sz w:val="24"/>
          <w:szCs w:val="24"/>
        </w:rPr>
        <w:t>constitute</w:t>
      </w:r>
      <w:r w:rsidR="00386321" w:rsidRPr="00D17718">
        <w:rPr>
          <w:rFonts w:cstheme="minorHAnsi"/>
          <w:sz w:val="24"/>
          <w:szCs w:val="24"/>
        </w:rPr>
        <w:t xml:space="preserve"> its own regional cluster of states.  Logically, one would need at least 2 and quite possibly more states to also have a cluster.</w:t>
      </w:r>
    </w:p>
    <w:p w14:paraId="0AA12923" w14:textId="67FAF857" w:rsidR="002E33EF" w:rsidRPr="00D17718" w:rsidRDefault="002E33EF" w:rsidP="00944046">
      <w:pPr>
        <w:ind w:firstLine="720"/>
        <w:rPr>
          <w:rFonts w:cstheme="minorHAnsi"/>
          <w:sz w:val="24"/>
          <w:szCs w:val="24"/>
        </w:rPr>
      </w:pPr>
      <w:r w:rsidRPr="00D17718">
        <w:rPr>
          <w:rFonts w:cstheme="minorHAnsi"/>
          <w:sz w:val="24"/>
          <w:szCs w:val="24"/>
        </w:rPr>
        <w:t>Another set of necessary and unnecessary factors leaves numbers 2,</w:t>
      </w:r>
      <w:r w:rsidR="00B25754" w:rsidRPr="00D17718">
        <w:rPr>
          <w:rFonts w:cstheme="minorHAnsi"/>
          <w:sz w:val="24"/>
          <w:szCs w:val="24"/>
        </w:rPr>
        <w:t xml:space="preserve"> </w:t>
      </w:r>
      <w:r w:rsidRPr="00D17718">
        <w:rPr>
          <w:rFonts w:cstheme="minorHAnsi"/>
          <w:sz w:val="24"/>
          <w:szCs w:val="24"/>
        </w:rPr>
        <w:t xml:space="preserve">3, </w:t>
      </w:r>
      <w:r w:rsidR="00B25754" w:rsidRPr="00D17718">
        <w:rPr>
          <w:rFonts w:cstheme="minorHAnsi"/>
          <w:sz w:val="24"/>
          <w:szCs w:val="24"/>
        </w:rPr>
        <w:t xml:space="preserve">and </w:t>
      </w:r>
      <w:r w:rsidRPr="00D17718">
        <w:rPr>
          <w:rFonts w:cstheme="minorHAnsi"/>
          <w:sz w:val="24"/>
          <w:szCs w:val="24"/>
        </w:rPr>
        <w:t xml:space="preserve">11 – the </w:t>
      </w:r>
      <w:r w:rsidR="00B25754" w:rsidRPr="00D17718">
        <w:rPr>
          <w:rFonts w:cstheme="minorHAnsi"/>
          <w:sz w:val="24"/>
          <w:szCs w:val="24"/>
        </w:rPr>
        <w:t xml:space="preserve">real trouble-makers for operationalization purposes -  </w:t>
      </w:r>
    </w:p>
    <w:p w14:paraId="63B3CFC5" w14:textId="77777777" w:rsidR="00B25754" w:rsidRPr="00D17718" w:rsidRDefault="00B25754" w:rsidP="00EF1AE6">
      <w:pPr>
        <w:rPr>
          <w:rFonts w:cstheme="minorHAnsi"/>
          <w:sz w:val="24"/>
          <w:szCs w:val="24"/>
        </w:rPr>
      </w:pPr>
      <w:r w:rsidRPr="00D17718">
        <w:rPr>
          <w:rFonts w:cstheme="minorHAnsi"/>
          <w:sz w:val="24"/>
          <w:szCs w:val="24"/>
        </w:rPr>
        <w:t>2- Actors’ pattern of relations or interactions exhibit a particular degree of regularity or intensity.</w:t>
      </w:r>
    </w:p>
    <w:p w14:paraId="0436B148" w14:textId="77777777" w:rsidR="00B25754" w:rsidRPr="00D17718" w:rsidRDefault="00B25754" w:rsidP="00EF1AE6">
      <w:pPr>
        <w:rPr>
          <w:rFonts w:cstheme="minorHAnsi"/>
          <w:sz w:val="24"/>
          <w:szCs w:val="24"/>
        </w:rPr>
      </w:pPr>
      <w:r w:rsidRPr="00D17718">
        <w:rPr>
          <w:rFonts w:cstheme="minorHAnsi"/>
          <w:sz w:val="24"/>
          <w:szCs w:val="24"/>
        </w:rPr>
        <w:t xml:space="preserve">3 - </w:t>
      </w:r>
      <w:proofErr w:type="spellStart"/>
      <w:r w:rsidRPr="00D17718">
        <w:rPr>
          <w:rFonts w:cstheme="minorHAnsi"/>
          <w:sz w:val="24"/>
          <w:szCs w:val="24"/>
        </w:rPr>
        <w:t>Intrarelatedness</w:t>
      </w:r>
      <w:proofErr w:type="spellEnd"/>
      <w:r w:rsidRPr="00D17718">
        <w:rPr>
          <w:rFonts w:cstheme="minorHAnsi"/>
          <w:sz w:val="24"/>
          <w:szCs w:val="24"/>
        </w:rPr>
        <w:t xml:space="preserve"> – a condition wherein a change at one point in the system affects other points.</w:t>
      </w:r>
    </w:p>
    <w:p w14:paraId="413BBC2C" w14:textId="77777777" w:rsidR="00B25754" w:rsidRPr="00D17718" w:rsidRDefault="00B25754" w:rsidP="00EF1AE6">
      <w:pPr>
        <w:rPr>
          <w:rFonts w:cstheme="minorHAnsi"/>
          <w:sz w:val="24"/>
          <w:szCs w:val="24"/>
        </w:rPr>
      </w:pPr>
      <w:r w:rsidRPr="00D17718">
        <w:rPr>
          <w:rFonts w:cstheme="minorHAnsi"/>
          <w:sz w:val="24"/>
          <w:szCs w:val="24"/>
        </w:rPr>
        <w:t>11- Subordination in the sense that a change in the dominant system will have a greater effect on the subsystem than the reverse and there is more intensive and influential penetration of the subsystem by the dominant system than the reverse.</w:t>
      </w:r>
    </w:p>
    <w:p w14:paraId="2BAEB37C" w14:textId="77777777" w:rsidR="00B25754" w:rsidRPr="00D17718" w:rsidRDefault="00B25754" w:rsidP="00944046">
      <w:pPr>
        <w:ind w:firstLine="720"/>
        <w:rPr>
          <w:rFonts w:cstheme="minorHAnsi"/>
          <w:sz w:val="24"/>
          <w:szCs w:val="24"/>
        </w:rPr>
      </w:pPr>
      <w:r w:rsidRPr="00D17718">
        <w:rPr>
          <w:rFonts w:cstheme="minorHAnsi"/>
          <w:sz w:val="24"/>
          <w:szCs w:val="24"/>
        </w:rPr>
        <w:t xml:space="preserve">These three components are about either the </w:t>
      </w:r>
      <w:r w:rsidR="001F253F" w:rsidRPr="00D17718">
        <w:rPr>
          <w:rFonts w:cstheme="minorHAnsi"/>
          <w:sz w:val="24"/>
          <w:szCs w:val="24"/>
        </w:rPr>
        <w:t xml:space="preserve">extent of the </w:t>
      </w:r>
      <w:r w:rsidRPr="00D17718">
        <w:rPr>
          <w:rFonts w:cstheme="minorHAnsi"/>
          <w:sz w:val="24"/>
          <w:szCs w:val="24"/>
        </w:rPr>
        <w:t>“sub” or the “</w:t>
      </w:r>
      <w:proofErr w:type="spellStart"/>
      <w:r w:rsidRPr="00D17718">
        <w:rPr>
          <w:rFonts w:cstheme="minorHAnsi"/>
          <w:sz w:val="24"/>
          <w:szCs w:val="24"/>
        </w:rPr>
        <w:t>systemness</w:t>
      </w:r>
      <w:proofErr w:type="spellEnd"/>
      <w:r w:rsidRPr="00D17718">
        <w:rPr>
          <w:rFonts w:cstheme="minorHAnsi"/>
          <w:sz w:val="24"/>
          <w:szCs w:val="24"/>
        </w:rPr>
        <w:t>” of the subsystem idea.</w:t>
      </w:r>
      <w:r w:rsidR="001F253F" w:rsidRPr="00D17718">
        <w:rPr>
          <w:rFonts w:cstheme="minorHAnsi"/>
          <w:sz w:val="24"/>
          <w:szCs w:val="24"/>
        </w:rPr>
        <w:t xml:space="preserve"> Of the three, the subordination idea is the most dubious.  It seems highly likely that most regional subsystems</w:t>
      </w:r>
      <w:r w:rsidR="005B04D6" w:rsidRPr="00D17718">
        <w:rPr>
          <w:rFonts w:cstheme="minorHAnsi"/>
          <w:sz w:val="24"/>
          <w:szCs w:val="24"/>
        </w:rPr>
        <w:t xml:space="preserve"> are more influenced by the dominant system than the other way around.  But what about situations in which the principal regional system becomes fused with the dominant system – as occurred in World Wars I and II, if not earlier?  The point – especially for those who believe that the assassination of the Austrian Archduke initiated World War I or that the German invasion of Poland led to World War II – is that it is </w:t>
      </w:r>
      <w:r w:rsidR="005B04D6" w:rsidRPr="00D17718">
        <w:rPr>
          <w:rFonts w:cstheme="minorHAnsi"/>
          <w:sz w:val="24"/>
          <w:szCs w:val="24"/>
        </w:rPr>
        <w:lastRenderedPageBreak/>
        <w:t>conceivable that regional affairs could have a stronger influence on the dominant system from time to time.  In this respect subordination becomes a variable.  At the least it is not a constant.</w:t>
      </w:r>
      <w:r w:rsidR="0031569B" w:rsidRPr="00D17718">
        <w:rPr>
          <w:rFonts w:cstheme="minorHAnsi"/>
          <w:sz w:val="24"/>
          <w:szCs w:val="24"/>
        </w:rPr>
        <w:t xml:space="preserve">  Thus, if this is an attribute on which regional subsystems vary, it is not something that should be in the definition.</w:t>
      </w:r>
    </w:p>
    <w:p w14:paraId="68286B2B" w14:textId="77777777" w:rsidR="00B25754" w:rsidRPr="00D17718" w:rsidRDefault="005B04D6" w:rsidP="00944046">
      <w:pPr>
        <w:ind w:firstLine="360"/>
        <w:rPr>
          <w:rFonts w:cstheme="minorHAnsi"/>
          <w:sz w:val="24"/>
          <w:szCs w:val="24"/>
        </w:rPr>
      </w:pPr>
      <w:r w:rsidRPr="00D17718">
        <w:rPr>
          <w:rFonts w:cstheme="minorHAnsi"/>
          <w:sz w:val="24"/>
          <w:szCs w:val="24"/>
        </w:rPr>
        <w:t xml:space="preserve">As a consequence of trial by elimination, the recommendation in 1973 was to </w:t>
      </w:r>
      <w:r w:rsidR="00BE3385" w:rsidRPr="00D17718">
        <w:rPr>
          <w:rFonts w:cstheme="minorHAnsi"/>
          <w:sz w:val="24"/>
          <w:szCs w:val="24"/>
        </w:rPr>
        <w:t>focus on the following 6 of the original definitional elements:</w:t>
      </w:r>
    </w:p>
    <w:p w14:paraId="71A449A1" w14:textId="77777777" w:rsidR="00BE3385" w:rsidRPr="00D17718" w:rsidRDefault="00BE3385" w:rsidP="00BE3385">
      <w:pPr>
        <w:pStyle w:val="ListParagraph"/>
        <w:numPr>
          <w:ilvl w:val="0"/>
          <w:numId w:val="4"/>
        </w:numPr>
        <w:rPr>
          <w:rFonts w:cstheme="minorHAnsi"/>
          <w:sz w:val="24"/>
          <w:szCs w:val="24"/>
        </w:rPr>
      </w:pPr>
      <w:r w:rsidRPr="00D17718">
        <w:rPr>
          <w:rFonts w:cstheme="minorHAnsi"/>
          <w:sz w:val="24"/>
          <w:szCs w:val="24"/>
        </w:rPr>
        <w:t>The subsystem logically consists of at least two and quite probably more actors.</w:t>
      </w:r>
    </w:p>
    <w:p w14:paraId="46A98CBD" w14:textId="77777777" w:rsidR="00BE3385" w:rsidRPr="00D17718" w:rsidRDefault="00BE3385" w:rsidP="00BE3385">
      <w:pPr>
        <w:pStyle w:val="ListParagraph"/>
        <w:numPr>
          <w:ilvl w:val="0"/>
          <w:numId w:val="4"/>
        </w:numPr>
        <w:rPr>
          <w:rFonts w:cstheme="minorHAnsi"/>
          <w:sz w:val="24"/>
          <w:szCs w:val="24"/>
        </w:rPr>
      </w:pPr>
      <w:r w:rsidRPr="00D17718">
        <w:rPr>
          <w:rFonts w:cstheme="minorHAnsi"/>
          <w:sz w:val="24"/>
          <w:szCs w:val="24"/>
        </w:rPr>
        <w:t>The actors are generally proximate.</w:t>
      </w:r>
    </w:p>
    <w:p w14:paraId="7189142F" w14:textId="77777777" w:rsidR="00BE3385" w:rsidRPr="00D17718" w:rsidRDefault="00BE3385" w:rsidP="00BE3385">
      <w:pPr>
        <w:pStyle w:val="ListParagraph"/>
        <w:numPr>
          <w:ilvl w:val="0"/>
          <w:numId w:val="4"/>
        </w:numPr>
        <w:rPr>
          <w:rFonts w:cstheme="minorHAnsi"/>
          <w:sz w:val="24"/>
          <w:szCs w:val="24"/>
        </w:rPr>
      </w:pPr>
      <w:r w:rsidRPr="00D17718">
        <w:rPr>
          <w:rFonts w:cstheme="minorHAnsi"/>
          <w:sz w:val="24"/>
          <w:szCs w:val="24"/>
        </w:rPr>
        <w:t>Internal and external observers recognize the subsystem as a distinctive theater of operations.</w:t>
      </w:r>
    </w:p>
    <w:p w14:paraId="32D85400" w14:textId="77777777" w:rsidR="00BE3385" w:rsidRPr="00D17718" w:rsidRDefault="00BE3385" w:rsidP="00BE3385">
      <w:pPr>
        <w:pStyle w:val="ListParagraph"/>
        <w:numPr>
          <w:ilvl w:val="0"/>
          <w:numId w:val="4"/>
        </w:numPr>
        <w:rPr>
          <w:rFonts w:cstheme="minorHAnsi"/>
          <w:sz w:val="24"/>
          <w:szCs w:val="24"/>
        </w:rPr>
      </w:pPr>
      <w:r w:rsidRPr="00D17718">
        <w:rPr>
          <w:rFonts w:cstheme="minorHAnsi"/>
          <w:sz w:val="24"/>
          <w:szCs w:val="24"/>
        </w:rPr>
        <w:t>The actor’s pattern of relations or interaction exhibit a particular degree of regularity and intensity to the extent that a change at one point of the subsystem affects other points.</w:t>
      </w:r>
      <w:r w:rsidRPr="00D17718">
        <w:rPr>
          <w:rStyle w:val="FootnoteReference"/>
          <w:rFonts w:cstheme="minorHAnsi"/>
          <w:sz w:val="24"/>
          <w:szCs w:val="24"/>
        </w:rPr>
        <w:footnoteReference w:id="3"/>
      </w:r>
    </w:p>
    <w:p w14:paraId="301B4078" w14:textId="77777777" w:rsidR="00BE3385" w:rsidRPr="00D17718" w:rsidRDefault="00BE3385" w:rsidP="00BE3385">
      <w:pPr>
        <w:pStyle w:val="ListParagraph"/>
        <w:rPr>
          <w:rFonts w:cstheme="minorHAnsi"/>
          <w:sz w:val="24"/>
          <w:szCs w:val="24"/>
        </w:rPr>
      </w:pPr>
    </w:p>
    <w:p w14:paraId="2085057A" w14:textId="77777777" w:rsidR="00B25754" w:rsidRPr="00D17718" w:rsidRDefault="00BE3385" w:rsidP="00EF1AE6">
      <w:pPr>
        <w:rPr>
          <w:rFonts w:cstheme="minorHAnsi"/>
          <w:sz w:val="24"/>
          <w:szCs w:val="24"/>
        </w:rPr>
      </w:pPr>
      <w:r w:rsidRPr="00D17718">
        <w:rPr>
          <w:rFonts w:cstheme="minorHAnsi"/>
          <w:sz w:val="24"/>
          <w:szCs w:val="24"/>
        </w:rPr>
        <w:t>The third statement fuses components 4 and 5 while the fourth statement combines components 2 and 3.  No advice was proffered on how best to measure statement 4.</w:t>
      </w:r>
    </w:p>
    <w:p w14:paraId="2A2FD08B" w14:textId="77777777" w:rsidR="00D41E12" w:rsidRPr="00D17718" w:rsidRDefault="00944046" w:rsidP="00944046">
      <w:pPr>
        <w:ind w:firstLine="720"/>
        <w:rPr>
          <w:rFonts w:cstheme="minorHAnsi"/>
          <w:sz w:val="24"/>
          <w:szCs w:val="24"/>
        </w:rPr>
      </w:pPr>
      <w:r w:rsidRPr="00D17718">
        <w:rPr>
          <w:rFonts w:cstheme="minorHAnsi"/>
          <w:sz w:val="24"/>
          <w:szCs w:val="24"/>
        </w:rPr>
        <w:t>To be sure</w:t>
      </w:r>
      <w:r w:rsidR="00BE3385" w:rsidRPr="00D17718">
        <w:rPr>
          <w:rFonts w:cstheme="minorHAnsi"/>
          <w:sz w:val="24"/>
          <w:szCs w:val="24"/>
        </w:rPr>
        <w:t>, what is logical and parsimonious to one author need not appeal to other.  Since</w:t>
      </w:r>
      <w:r w:rsidR="00D41E12" w:rsidRPr="00D17718">
        <w:rPr>
          <w:rFonts w:cstheme="minorHAnsi"/>
          <w:sz w:val="24"/>
          <w:szCs w:val="24"/>
        </w:rPr>
        <w:t xml:space="preserve"> 1973 was 44 years ago</w:t>
      </w:r>
      <w:r w:rsidR="00BE3385" w:rsidRPr="00D17718">
        <w:rPr>
          <w:rFonts w:cstheme="minorHAnsi"/>
          <w:sz w:val="24"/>
          <w:szCs w:val="24"/>
        </w:rPr>
        <w:t>, o</w:t>
      </w:r>
      <w:r w:rsidR="00D41E12" w:rsidRPr="00D17718">
        <w:rPr>
          <w:rFonts w:cstheme="minorHAnsi"/>
          <w:sz w:val="24"/>
          <w:szCs w:val="24"/>
        </w:rPr>
        <w:t>ne obvious question is whether th</w:t>
      </w:r>
      <w:r w:rsidR="00BE3385" w:rsidRPr="00D17718">
        <w:rPr>
          <w:rFonts w:cstheme="minorHAnsi"/>
          <w:sz w:val="24"/>
          <w:szCs w:val="24"/>
        </w:rPr>
        <w:t>e</w:t>
      </w:r>
      <w:r w:rsidR="00D41E12" w:rsidRPr="00D17718">
        <w:rPr>
          <w:rFonts w:cstheme="minorHAnsi"/>
          <w:sz w:val="24"/>
          <w:szCs w:val="24"/>
        </w:rPr>
        <w:t xml:space="preserve"> initial definitional disarray </w:t>
      </w:r>
      <w:r w:rsidR="00BE3385" w:rsidRPr="00D17718">
        <w:rPr>
          <w:rFonts w:cstheme="minorHAnsi"/>
          <w:sz w:val="24"/>
          <w:szCs w:val="24"/>
        </w:rPr>
        <w:t>and/or the conceptual streamlin</w:t>
      </w:r>
      <w:r w:rsidR="00385BBB" w:rsidRPr="00D17718">
        <w:rPr>
          <w:rFonts w:cstheme="minorHAnsi"/>
          <w:sz w:val="24"/>
          <w:szCs w:val="24"/>
        </w:rPr>
        <w:t>in</w:t>
      </w:r>
      <w:r w:rsidR="00BE3385" w:rsidRPr="00D17718">
        <w:rPr>
          <w:rFonts w:cstheme="minorHAnsi"/>
          <w:sz w:val="24"/>
          <w:szCs w:val="24"/>
        </w:rPr>
        <w:t xml:space="preserve">g recommended above </w:t>
      </w:r>
      <w:r w:rsidR="00D41E12" w:rsidRPr="00D17718">
        <w:rPr>
          <w:rFonts w:cstheme="minorHAnsi"/>
          <w:sz w:val="24"/>
          <w:szCs w:val="24"/>
        </w:rPr>
        <w:t>ha</w:t>
      </w:r>
      <w:r w:rsidR="00BE3385" w:rsidRPr="00D17718">
        <w:rPr>
          <w:rFonts w:cstheme="minorHAnsi"/>
          <w:sz w:val="24"/>
          <w:szCs w:val="24"/>
        </w:rPr>
        <w:t>ve</w:t>
      </w:r>
      <w:r w:rsidR="00D41E12" w:rsidRPr="00D17718">
        <w:rPr>
          <w:rFonts w:cstheme="minorHAnsi"/>
          <w:sz w:val="24"/>
          <w:szCs w:val="24"/>
        </w:rPr>
        <w:t xml:space="preserve"> worked </w:t>
      </w:r>
      <w:r w:rsidR="00BE3385" w:rsidRPr="00D17718">
        <w:rPr>
          <w:rFonts w:cstheme="minorHAnsi"/>
          <w:sz w:val="24"/>
          <w:szCs w:val="24"/>
        </w:rPr>
        <w:t>themselves</w:t>
      </w:r>
      <w:r w:rsidR="00D41E12" w:rsidRPr="00D17718">
        <w:rPr>
          <w:rFonts w:cstheme="minorHAnsi"/>
          <w:sz w:val="24"/>
          <w:szCs w:val="24"/>
        </w:rPr>
        <w:t xml:space="preserve"> out in succeeding decades.  To find out, Google Scholar was used to identify all entries on one of the labels early authors used for the regional subsystem.  In addition to regional subsystem, this </w:t>
      </w:r>
      <w:r w:rsidR="008E1422" w:rsidRPr="00D17718">
        <w:rPr>
          <w:rFonts w:cstheme="minorHAnsi"/>
          <w:sz w:val="24"/>
          <w:szCs w:val="24"/>
        </w:rPr>
        <w:t xml:space="preserve">search </w:t>
      </w:r>
      <w:r w:rsidR="00D41E12" w:rsidRPr="00D17718">
        <w:rPr>
          <w:rFonts w:cstheme="minorHAnsi"/>
          <w:sz w:val="24"/>
          <w:szCs w:val="24"/>
        </w:rPr>
        <w:t xml:space="preserve">included </w:t>
      </w:r>
      <w:r w:rsidR="0027764B" w:rsidRPr="00D17718">
        <w:rPr>
          <w:rFonts w:cstheme="minorHAnsi"/>
          <w:sz w:val="24"/>
          <w:szCs w:val="24"/>
        </w:rPr>
        <w:t xml:space="preserve">regional system, </w:t>
      </w:r>
      <w:r w:rsidR="008E1422" w:rsidRPr="00D17718">
        <w:rPr>
          <w:rFonts w:cstheme="minorHAnsi"/>
          <w:sz w:val="24"/>
          <w:szCs w:val="24"/>
        </w:rPr>
        <w:t>subordinate international system, partial international system, subordinate system,</w:t>
      </w:r>
      <w:r w:rsidR="0027764B" w:rsidRPr="00D17718">
        <w:rPr>
          <w:rFonts w:cstheme="minorHAnsi"/>
          <w:sz w:val="24"/>
          <w:szCs w:val="24"/>
        </w:rPr>
        <w:t xml:space="preserve"> and regional security complex</w:t>
      </w:r>
      <w:r w:rsidR="00D41E12" w:rsidRPr="00D17718">
        <w:rPr>
          <w:rFonts w:cstheme="minorHAnsi"/>
          <w:sz w:val="24"/>
          <w:szCs w:val="24"/>
        </w:rPr>
        <w:t xml:space="preserve">.  </w:t>
      </w:r>
      <w:r w:rsidR="00FB7A31" w:rsidRPr="00D17718">
        <w:rPr>
          <w:rFonts w:cstheme="minorHAnsi"/>
          <w:sz w:val="24"/>
          <w:szCs w:val="24"/>
        </w:rPr>
        <w:t xml:space="preserve">The outcome </w:t>
      </w:r>
      <w:r w:rsidR="0027764B" w:rsidRPr="00D17718">
        <w:rPr>
          <w:rFonts w:cstheme="minorHAnsi"/>
          <w:sz w:val="24"/>
          <w:szCs w:val="24"/>
        </w:rPr>
        <w:t>i</w:t>
      </w:r>
      <w:r w:rsidR="00FB7A31" w:rsidRPr="00D17718">
        <w:rPr>
          <w:rFonts w:cstheme="minorHAnsi"/>
          <w:sz w:val="24"/>
          <w:szCs w:val="24"/>
        </w:rPr>
        <w:t xml:space="preserve">s </w:t>
      </w:r>
      <w:r w:rsidR="0027764B" w:rsidRPr="00D17718">
        <w:rPr>
          <w:rFonts w:cstheme="minorHAnsi"/>
          <w:sz w:val="24"/>
          <w:szCs w:val="24"/>
        </w:rPr>
        <w:t>168</w:t>
      </w:r>
      <w:r w:rsidR="00FB7A31" w:rsidRPr="00D17718">
        <w:rPr>
          <w:rFonts w:cstheme="minorHAnsi"/>
          <w:sz w:val="24"/>
          <w:szCs w:val="24"/>
        </w:rPr>
        <w:t xml:space="preserve"> entries that, if nothing else, demonstrate a growing interest in the regional international politics phenomenon – although figure </w:t>
      </w:r>
      <w:r w:rsidR="0027764B" w:rsidRPr="00D17718">
        <w:rPr>
          <w:rFonts w:cstheme="minorHAnsi"/>
          <w:sz w:val="24"/>
          <w:szCs w:val="24"/>
        </w:rPr>
        <w:t>1</w:t>
      </w:r>
      <w:r w:rsidR="00FB7A31" w:rsidRPr="00D17718">
        <w:rPr>
          <w:rFonts w:cstheme="minorHAnsi"/>
          <w:sz w:val="24"/>
          <w:szCs w:val="24"/>
        </w:rPr>
        <w:t xml:space="preserve"> suggests the growth curve </w:t>
      </w:r>
      <w:r w:rsidR="0027764B" w:rsidRPr="00D17718">
        <w:rPr>
          <w:rFonts w:cstheme="minorHAnsi"/>
          <w:sz w:val="24"/>
          <w:szCs w:val="24"/>
        </w:rPr>
        <w:t>was</w:t>
      </w:r>
      <w:r w:rsidR="00FB7A31" w:rsidRPr="00D17718">
        <w:rPr>
          <w:rFonts w:cstheme="minorHAnsi"/>
          <w:sz w:val="24"/>
          <w:szCs w:val="24"/>
        </w:rPr>
        <w:t xml:space="preserve"> slow to </w:t>
      </w:r>
      <w:r w:rsidR="0027764B" w:rsidRPr="00D17718">
        <w:rPr>
          <w:rFonts w:cstheme="minorHAnsi"/>
          <w:sz w:val="24"/>
          <w:szCs w:val="24"/>
        </w:rPr>
        <w:t>develop and may have peaked recently</w:t>
      </w:r>
      <w:r w:rsidR="00FB7A31" w:rsidRPr="00D17718">
        <w:rPr>
          <w:rFonts w:cstheme="minorHAnsi"/>
          <w:sz w:val="24"/>
          <w:szCs w:val="24"/>
        </w:rPr>
        <w:t>.</w:t>
      </w:r>
      <w:r w:rsidR="00B0583E" w:rsidRPr="00D17718">
        <w:rPr>
          <w:rStyle w:val="FootnoteReference"/>
          <w:rFonts w:cstheme="minorHAnsi"/>
          <w:sz w:val="24"/>
          <w:szCs w:val="24"/>
        </w:rPr>
        <w:footnoteReference w:id="4"/>
      </w:r>
      <w:r w:rsidR="0027764B" w:rsidRPr="00D17718">
        <w:rPr>
          <w:rFonts w:cstheme="minorHAnsi"/>
          <w:sz w:val="24"/>
          <w:szCs w:val="24"/>
        </w:rPr>
        <w:t xml:space="preserve">  Figure 1 also reinforces the popular idea that the Cold War was not good for analytical interest in regional subsystems.  The premise is that if the superpowers chose to ignore regional boundaries or ran roughshod over them, analysts could do this as well.  But, then, this tendency is precisely what stimulated the emergence of regional subsystem analyses in the first place.</w:t>
      </w:r>
    </w:p>
    <w:p w14:paraId="07603952" w14:textId="77777777" w:rsidR="00EF1AE6" w:rsidRPr="00D17718" w:rsidRDefault="00EF1AE6">
      <w:pPr>
        <w:rPr>
          <w:rFonts w:cstheme="minorHAnsi"/>
          <w:sz w:val="24"/>
          <w:szCs w:val="24"/>
        </w:rPr>
      </w:pPr>
      <w:r w:rsidRPr="00D17718">
        <w:rPr>
          <w:rFonts w:cstheme="minorHAnsi"/>
          <w:noProof/>
          <w:sz w:val="24"/>
          <w:szCs w:val="24"/>
        </w:rPr>
        <w:lastRenderedPageBreak/>
        <w:drawing>
          <wp:inline distT="0" distB="0" distL="0" distR="0" wp14:anchorId="18B3760E" wp14:editId="37C4A564">
            <wp:extent cx="5943600" cy="43148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183A395" w14:textId="77777777" w:rsidR="00116A73" w:rsidRPr="00D17718" w:rsidRDefault="00FB7A31" w:rsidP="00944046">
      <w:pPr>
        <w:ind w:firstLine="720"/>
        <w:rPr>
          <w:rFonts w:cstheme="minorHAnsi"/>
          <w:sz w:val="24"/>
          <w:szCs w:val="24"/>
        </w:rPr>
      </w:pPr>
      <w:r w:rsidRPr="00D17718">
        <w:rPr>
          <w:rFonts w:cstheme="minorHAnsi"/>
          <w:sz w:val="24"/>
          <w:szCs w:val="24"/>
        </w:rPr>
        <w:t xml:space="preserve">The </w:t>
      </w:r>
      <w:r w:rsidR="00F06C2B" w:rsidRPr="00D17718">
        <w:rPr>
          <w:rFonts w:cstheme="minorHAnsi"/>
          <w:sz w:val="24"/>
          <w:szCs w:val="24"/>
        </w:rPr>
        <w:t>initial p</w:t>
      </w:r>
      <w:r w:rsidRPr="00D17718">
        <w:rPr>
          <w:rFonts w:cstheme="minorHAnsi"/>
          <w:sz w:val="24"/>
          <w:szCs w:val="24"/>
        </w:rPr>
        <w:t xml:space="preserve">lan was to redo the same exercise undertaken in 1973 focusing on whether fewer or more conceptual components appeared in definitions advanced since the early 1970s. </w:t>
      </w:r>
      <w:r w:rsidR="00B26655" w:rsidRPr="00D17718">
        <w:rPr>
          <w:rFonts w:cstheme="minorHAnsi"/>
          <w:sz w:val="24"/>
          <w:szCs w:val="24"/>
        </w:rPr>
        <w:t xml:space="preserve"> Ideally, some movement towards a rough consensus might have emerged that would serve as a building block for advancing generalizations and theory about </w:t>
      </w:r>
      <w:proofErr w:type="spellStart"/>
      <w:r w:rsidR="00B26655" w:rsidRPr="00D17718">
        <w:rPr>
          <w:rFonts w:cstheme="minorHAnsi"/>
          <w:sz w:val="24"/>
          <w:szCs w:val="24"/>
        </w:rPr>
        <w:t>subsystemic</w:t>
      </w:r>
      <w:proofErr w:type="spellEnd"/>
      <w:r w:rsidR="00B26655" w:rsidRPr="00D17718">
        <w:rPr>
          <w:rFonts w:cstheme="minorHAnsi"/>
          <w:sz w:val="24"/>
          <w:szCs w:val="24"/>
        </w:rPr>
        <w:t xml:space="preserve"> behavior.  </w:t>
      </w:r>
      <w:r w:rsidRPr="00D17718">
        <w:rPr>
          <w:rFonts w:cstheme="minorHAnsi"/>
          <w:sz w:val="24"/>
          <w:szCs w:val="24"/>
        </w:rPr>
        <w:t xml:space="preserve"> The only problem is that authors, by and large, ceased defining regional subsystems</w:t>
      </w:r>
      <w:r w:rsidR="00B26655" w:rsidRPr="00D17718">
        <w:rPr>
          <w:rFonts w:cstheme="minorHAnsi"/>
          <w:sz w:val="24"/>
          <w:szCs w:val="24"/>
        </w:rPr>
        <w:t xml:space="preserve"> years ago</w:t>
      </w:r>
      <w:r w:rsidRPr="00D17718">
        <w:rPr>
          <w:rFonts w:cstheme="minorHAnsi"/>
          <w:sz w:val="24"/>
          <w:szCs w:val="24"/>
        </w:rPr>
        <w:t>.</w:t>
      </w:r>
      <w:r w:rsidR="00176010">
        <w:rPr>
          <w:rStyle w:val="FootnoteReference"/>
          <w:rFonts w:cstheme="minorHAnsi"/>
          <w:sz w:val="24"/>
          <w:szCs w:val="24"/>
        </w:rPr>
        <w:footnoteReference w:id="5"/>
      </w:r>
      <w:r w:rsidR="00B26655" w:rsidRPr="00D17718">
        <w:rPr>
          <w:rFonts w:cstheme="minorHAnsi"/>
          <w:sz w:val="24"/>
          <w:szCs w:val="24"/>
        </w:rPr>
        <w:t xml:space="preserve">  There are some exceptions to be sure but the exceptions do not appear </w:t>
      </w:r>
      <w:r w:rsidR="00F86235" w:rsidRPr="00D17718">
        <w:rPr>
          <w:rFonts w:cstheme="minorHAnsi"/>
          <w:sz w:val="24"/>
          <w:szCs w:val="24"/>
        </w:rPr>
        <w:t xml:space="preserve">noticeably </w:t>
      </w:r>
      <w:r w:rsidR="00B26655" w:rsidRPr="00D17718">
        <w:rPr>
          <w:rFonts w:cstheme="minorHAnsi"/>
          <w:sz w:val="24"/>
          <w:szCs w:val="24"/>
        </w:rPr>
        <w:t>in the Google Scholar sample.</w:t>
      </w:r>
      <w:r w:rsidR="00F86235" w:rsidRPr="00D17718">
        <w:rPr>
          <w:rStyle w:val="FootnoteReference"/>
          <w:rFonts w:cstheme="minorHAnsi"/>
          <w:sz w:val="24"/>
          <w:szCs w:val="24"/>
        </w:rPr>
        <w:footnoteReference w:id="6"/>
      </w:r>
      <w:r w:rsidR="00B26655" w:rsidRPr="00D17718">
        <w:rPr>
          <w:rFonts w:cstheme="minorHAnsi"/>
          <w:sz w:val="24"/>
          <w:szCs w:val="24"/>
        </w:rPr>
        <w:t xml:space="preserve">  Whether this says more about the Google Scholar search algorithm or the </w:t>
      </w:r>
      <w:r w:rsidR="00B26655" w:rsidRPr="00D17718">
        <w:rPr>
          <w:rFonts w:cstheme="minorHAnsi"/>
          <w:sz w:val="24"/>
          <w:szCs w:val="24"/>
        </w:rPr>
        <w:lastRenderedPageBreak/>
        <w:t>subfield is not clear.  Nonetheless, it proved difficult to continue any semblance of the original plan of attack.  The question then became one of asking why authors were avoiding this issue.</w:t>
      </w:r>
    </w:p>
    <w:p w14:paraId="022745BA" w14:textId="77777777" w:rsidR="00300E92" w:rsidRPr="00D17718" w:rsidRDefault="00B26655" w:rsidP="00944046">
      <w:pPr>
        <w:ind w:firstLine="720"/>
        <w:rPr>
          <w:rFonts w:cstheme="minorHAnsi"/>
          <w:sz w:val="24"/>
          <w:szCs w:val="24"/>
        </w:rPr>
      </w:pPr>
      <w:r w:rsidRPr="00D17718">
        <w:rPr>
          <w:rFonts w:cstheme="minorHAnsi"/>
          <w:sz w:val="24"/>
          <w:szCs w:val="24"/>
        </w:rPr>
        <w:t>The answer seems to be threefold.  Authors pursuing an inside-out approach merely stipulate (or not) which states are considered to be in their subsystem</w:t>
      </w:r>
      <w:r w:rsidR="00FC0950" w:rsidRPr="00D17718">
        <w:rPr>
          <w:rFonts w:cstheme="minorHAnsi"/>
          <w:sz w:val="24"/>
          <w:szCs w:val="24"/>
        </w:rPr>
        <w:t xml:space="preserve"> and proceed with their argument. </w:t>
      </w:r>
      <w:r w:rsidRPr="00D17718">
        <w:rPr>
          <w:rFonts w:cstheme="minorHAnsi"/>
          <w:sz w:val="24"/>
          <w:szCs w:val="24"/>
        </w:rPr>
        <w:t xml:space="preserve"> The definition question can be side-stepped </w:t>
      </w:r>
      <w:r w:rsidR="00FC0950" w:rsidRPr="00D17718">
        <w:rPr>
          <w:rFonts w:cstheme="minorHAnsi"/>
          <w:sz w:val="24"/>
          <w:szCs w:val="24"/>
        </w:rPr>
        <w:t xml:space="preserve">easily </w:t>
      </w:r>
      <w:r w:rsidRPr="00D17718">
        <w:rPr>
          <w:rFonts w:cstheme="minorHAnsi"/>
          <w:sz w:val="24"/>
          <w:szCs w:val="24"/>
        </w:rPr>
        <w:t xml:space="preserve">in this fashion.  A second answer is connected to the emergence of the regional security complex </w:t>
      </w:r>
      <w:r w:rsidR="00FC0950" w:rsidRPr="00D17718">
        <w:rPr>
          <w:rFonts w:cstheme="minorHAnsi"/>
          <w:sz w:val="24"/>
          <w:szCs w:val="24"/>
        </w:rPr>
        <w:t xml:space="preserve">idea in the </w:t>
      </w:r>
      <w:r w:rsidR="00F06C2B" w:rsidRPr="00D17718">
        <w:rPr>
          <w:rFonts w:cstheme="minorHAnsi"/>
          <w:sz w:val="24"/>
          <w:szCs w:val="24"/>
        </w:rPr>
        <w:t xml:space="preserve">late 1980s and </w:t>
      </w:r>
      <w:r w:rsidR="00FC0950" w:rsidRPr="00D17718">
        <w:rPr>
          <w:rFonts w:cstheme="minorHAnsi"/>
          <w:sz w:val="24"/>
          <w:szCs w:val="24"/>
        </w:rPr>
        <w:t>early 1990s.  Instead of focusing on a region per se, regional security complex’s zero in on states that are interdependent because of mutual security problems.  Who those states might be tend to be identifie</w:t>
      </w:r>
      <w:r w:rsidR="00300E92" w:rsidRPr="00D17718">
        <w:rPr>
          <w:rFonts w:cstheme="minorHAnsi"/>
          <w:sz w:val="24"/>
          <w:szCs w:val="24"/>
        </w:rPr>
        <w:t>d using an inside-out approach.</w:t>
      </w:r>
      <w:r w:rsidR="00300E92" w:rsidRPr="00D17718">
        <w:rPr>
          <w:rStyle w:val="FootnoteReference"/>
          <w:rFonts w:cstheme="minorHAnsi"/>
          <w:sz w:val="24"/>
          <w:szCs w:val="24"/>
        </w:rPr>
        <w:footnoteReference w:id="7"/>
      </w:r>
      <w:r w:rsidR="00FC0950" w:rsidRPr="00D17718">
        <w:rPr>
          <w:rFonts w:cstheme="minorHAnsi"/>
          <w:sz w:val="24"/>
          <w:szCs w:val="24"/>
        </w:rPr>
        <w:t xml:space="preserve"> For instance, if one is interested in northeast Asian foreign policies, there is no need to spend a great deal of time justifying examining the interactions among North and South Korea, China, and the United States.  We know </w:t>
      </w:r>
      <w:r w:rsidR="00000E70" w:rsidRPr="00D17718">
        <w:rPr>
          <w:rFonts w:cstheme="minorHAnsi"/>
          <w:sz w:val="24"/>
          <w:szCs w:val="24"/>
        </w:rPr>
        <w:t xml:space="preserve">that </w:t>
      </w:r>
      <w:r w:rsidR="00FC0950" w:rsidRPr="00D17718">
        <w:rPr>
          <w:rFonts w:cstheme="minorHAnsi"/>
          <w:sz w:val="24"/>
          <w:szCs w:val="24"/>
        </w:rPr>
        <w:t xml:space="preserve">they are the core actors.  Perhaps Japan, Russia, and Taiwan may enter the picture as well and can be added if one wishes but it is not </w:t>
      </w:r>
      <w:r w:rsidR="00000E70" w:rsidRPr="00D17718">
        <w:rPr>
          <w:rFonts w:cstheme="minorHAnsi"/>
          <w:sz w:val="24"/>
          <w:szCs w:val="24"/>
        </w:rPr>
        <w:t>absolutely</w:t>
      </w:r>
      <w:r w:rsidR="00FC0950" w:rsidRPr="00D17718">
        <w:rPr>
          <w:rFonts w:cstheme="minorHAnsi"/>
          <w:sz w:val="24"/>
          <w:szCs w:val="24"/>
        </w:rPr>
        <w:t xml:space="preserve"> imperative to do so.  Similarly, in Cold War days at least, one could look at the main South Asian security complex by encompassing the behavior of India, Pakistan, China, the Soviet Union, and the United States without worrying too much about whether Nepal or Sri Lanka fit in.  Security comple</w:t>
      </w:r>
      <w:r w:rsidR="00300E92" w:rsidRPr="00D17718">
        <w:rPr>
          <w:rFonts w:cstheme="minorHAnsi"/>
          <w:sz w:val="24"/>
          <w:szCs w:val="24"/>
        </w:rPr>
        <w:t>x analysts thus seemingly diverted the question from regions to security conflicts</w:t>
      </w:r>
      <w:r w:rsidR="00572A6E" w:rsidRPr="00D17718">
        <w:rPr>
          <w:rFonts w:cstheme="minorHAnsi"/>
          <w:sz w:val="24"/>
          <w:szCs w:val="24"/>
        </w:rPr>
        <w:t xml:space="preserve"> that happen to take place in regions</w:t>
      </w:r>
      <w:r w:rsidR="00300E92" w:rsidRPr="00D17718">
        <w:rPr>
          <w:rFonts w:cstheme="minorHAnsi"/>
          <w:sz w:val="24"/>
          <w:szCs w:val="24"/>
        </w:rPr>
        <w:t>.  Or did they?</w:t>
      </w:r>
    </w:p>
    <w:p w14:paraId="37AAA5B2" w14:textId="77777777" w:rsidR="008827D5" w:rsidRPr="00D17718" w:rsidRDefault="008827D5" w:rsidP="00944046">
      <w:pPr>
        <w:ind w:firstLine="720"/>
        <w:rPr>
          <w:rFonts w:cstheme="minorHAnsi"/>
          <w:sz w:val="24"/>
          <w:szCs w:val="24"/>
        </w:rPr>
      </w:pPr>
      <w:r w:rsidRPr="00D17718">
        <w:rPr>
          <w:rFonts w:cstheme="minorHAnsi"/>
          <w:sz w:val="24"/>
          <w:szCs w:val="24"/>
        </w:rPr>
        <w:t>Morgan (1997: 26) argues that regional identifications usually involve some mix of five components: 1) member self- consciousness and that of others that a region exists, 2) geographical propinquity, 3) autonomy and distinctiveness from the global system, 4) regular and intense interactions among members, and 5) a high level of political, cul</w:t>
      </w:r>
      <w:r w:rsidR="00E20A64" w:rsidRPr="00D17718">
        <w:rPr>
          <w:rFonts w:cstheme="minorHAnsi"/>
          <w:sz w:val="24"/>
          <w:szCs w:val="24"/>
        </w:rPr>
        <w:t>tural, and economic affinities.</w:t>
      </w:r>
      <w:r w:rsidR="00E20A64" w:rsidRPr="00D17718">
        <w:rPr>
          <w:rStyle w:val="FootnoteReference"/>
          <w:rFonts w:cstheme="minorHAnsi"/>
          <w:sz w:val="24"/>
          <w:szCs w:val="24"/>
        </w:rPr>
        <w:footnoteReference w:id="8"/>
      </w:r>
      <w:r w:rsidRPr="00D17718">
        <w:rPr>
          <w:rFonts w:cstheme="minorHAnsi"/>
          <w:sz w:val="24"/>
          <w:szCs w:val="24"/>
        </w:rPr>
        <w:t xml:space="preserve"> He then goes on to say that the </w:t>
      </w:r>
      <w:proofErr w:type="spellStart"/>
      <w:r w:rsidRPr="00D17718">
        <w:rPr>
          <w:rFonts w:cstheme="minorHAnsi"/>
          <w:sz w:val="24"/>
          <w:szCs w:val="24"/>
        </w:rPr>
        <w:t>Buzan</w:t>
      </w:r>
      <w:proofErr w:type="spellEnd"/>
      <w:r w:rsidRPr="00D17718">
        <w:rPr>
          <w:rFonts w:cstheme="minorHAnsi"/>
          <w:sz w:val="24"/>
          <w:szCs w:val="24"/>
        </w:rPr>
        <w:t xml:space="preserve"> regional security complex </w:t>
      </w:r>
      <w:r w:rsidR="00E20A64" w:rsidRPr="00D17718">
        <w:rPr>
          <w:rFonts w:cstheme="minorHAnsi"/>
          <w:sz w:val="24"/>
          <w:szCs w:val="24"/>
        </w:rPr>
        <w:t xml:space="preserve">(RSC) </w:t>
      </w:r>
      <w:r w:rsidRPr="00D17718">
        <w:rPr>
          <w:rFonts w:cstheme="minorHAnsi"/>
          <w:sz w:val="24"/>
          <w:szCs w:val="24"/>
        </w:rPr>
        <w:t>notion</w:t>
      </w:r>
    </w:p>
    <w:p w14:paraId="28A36F31" w14:textId="77777777" w:rsidR="008827D5" w:rsidRPr="00D17718" w:rsidRDefault="008827D5" w:rsidP="00E20A64">
      <w:pPr>
        <w:ind w:left="1008" w:right="1008"/>
        <w:rPr>
          <w:rFonts w:cstheme="minorHAnsi"/>
          <w:sz w:val="24"/>
          <w:szCs w:val="24"/>
        </w:rPr>
      </w:pPr>
      <w:r w:rsidRPr="00D17718">
        <w:rPr>
          <w:rFonts w:cstheme="minorHAnsi"/>
          <w:sz w:val="24"/>
          <w:szCs w:val="24"/>
        </w:rPr>
        <w:t xml:space="preserve">…. gives some weight to the first of these but emphasizes the second and the third.  He notes that members usually perceive themselves, and are perceived by others, as being in a particular security complex, but he allows for complexes to exist, or have consequences, that members may </w:t>
      </w:r>
      <w:r w:rsidRPr="00D17718">
        <w:rPr>
          <w:rFonts w:cstheme="minorHAnsi"/>
          <w:sz w:val="24"/>
          <w:szCs w:val="24"/>
        </w:rPr>
        <w:lastRenderedPageBreak/>
        <w:t>not clearly perceive or understand …. With regard to the fourth criterion, the interdependence of significance pertains to security.  States can have intense conflicts, with resulting high interdependence on security, yet have few other interactions…… While the fifth criterion might have some impact on relations</w:t>
      </w:r>
      <w:r w:rsidR="00E20A64" w:rsidRPr="00D17718">
        <w:rPr>
          <w:rFonts w:cstheme="minorHAnsi"/>
          <w:sz w:val="24"/>
          <w:szCs w:val="24"/>
        </w:rPr>
        <w:t xml:space="preserve"> among a cluster of states, it is not intrinsic to the concept of an RSC….. (Morgan, 1997: 26).</w:t>
      </w:r>
      <w:r w:rsidRPr="00D17718">
        <w:rPr>
          <w:rFonts w:cstheme="minorHAnsi"/>
          <w:sz w:val="24"/>
          <w:szCs w:val="24"/>
        </w:rPr>
        <w:t xml:space="preserve"> </w:t>
      </w:r>
    </w:p>
    <w:p w14:paraId="20ED66E5" w14:textId="77777777" w:rsidR="00572A6E" w:rsidRPr="00D17718" w:rsidRDefault="00572A6E" w:rsidP="00944046">
      <w:pPr>
        <w:ind w:firstLine="720"/>
        <w:rPr>
          <w:rFonts w:cstheme="minorHAnsi"/>
          <w:sz w:val="24"/>
          <w:szCs w:val="24"/>
        </w:rPr>
      </w:pPr>
      <w:r w:rsidRPr="00D17718">
        <w:rPr>
          <w:rFonts w:cstheme="minorHAnsi"/>
          <w:sz w:val="24"/>
          <w:szCs w:val="24"/>
        </w:rPr>
        <w:t xml:space="preserve">If Morgan is right, and we think he is, the regional security complex carries implicit and explicit ideas that do not really move the question from regions to security.  Instead, it simply privileges a region’s security problem(s) over other issues, thereby allowing security-oriented authors to focus on what they are most interested in.  </w:t>
      </w:r>
      <w:proofErr w:type="spellStart"/>
      <w:r w:rsidRPr="00D17718">
        <w:rPr>
          <w:rFonts w:cstheme="minorHAnsi"/>
          <w:sz w:val="24"/>
          <w:szCs w:val="24"/>
        </w:rPr>
        <w:t>Buzan</w:t>
      </w:r>
      <w:proofErr w:type="spellEnd"/>
      <w:r w:rsidRPr="00D17718">
        <w:rPr>
          <w:rFonts w:cstheme="minorHAnsi"/>
          <w:sz w:val="24"/>
          <w:szCs w:val="24"/>
        </w:rPr>
        <w:t xml:space="preserve"> </w:t>
      </w:r>
      <w:r w:rsidR="00F2117F" w:rsidRPr="00D17718">
        <w:rPr>
          <w:rFonts w:cstheme="minorHAnsi"/>
          <w:sz w:val="24"/>
          <w:szCs w:val="24"/>
        </w:rPr>
        <w:t>(</w:t>
      </w:r>
      <w:r w:rsidR="009C6FDC" w:rsidRPr="00D17718">
        <w:rPr>
          <w:rFonts w:cstheme="minorHAnsi"/>
          <w:sz w:val="24"/>
          <w:szCs w:val="24"/>
        </w:rPr>
        <w:t>2012</w:t>
      </w:r>
      <w:r w:rsidR="00F2117F" w:rsidRPr="00D17718">
        <w:rPr>
          <w:rFonts w:cstheme="minorHAnsi"/>
          <w:sz w:val="24"/>
          <w:szCs w:val="24"/>
        </w:rPr>
        <w:t xml:space="preserve">) </w:t>
      </w:r>
      <w:r w:rsidRPr="00D17718">
        <w:rPr>
          <w:rFonts w:cstheme="minorHAnsi"/>
          <w:sz w:val="24"/>
          <w:szCs w:val="24"/>
        </w:rPr>
        <w:t xml:space="preserve">would seem to agree because he argues later that </w:t>
      </w:r>
    </w:p>
    <w:p w14:paraId="4E912C97" w14:textId="77777777" w:rsidR="00D341D7" w:rsidRPr="00D17718" w:rsidRDefault="00D341D7" w:rsidP="00F2117F">
      <w:pPr>
        <w:ind w:left="1008" w:right="1008"/>
        <w:rPr>
          <w:rFonts w:cstheme="minorHAnsi"/>
          <w:sz w:val="24"/>
          <w:szCs w:val="24"/>
        </w:rPr>
      </w:pPr>
      <w:r w:rsidRPr="00D17718">
        <w:rPr>
          <w:rFonts w:cstheme="minorHAnsi"/>
          <w:sz w:val="24"/>
          <w:szCs w:val="24"/>
        </w:rPr>
        <w:t>…by “region” I understand a geographically clustered subsystem of states that is sufficiently distinctive in terms of its internal structure and process to be meaningfully differentiated from a wider international system… of which it is a part…..  The geographical element in the concept of region is crucial.  Regions are not just any subsystem of state</w:t>
      </w:r>
      <w:r w:rsidR="00336ADE" w:rsidRPr="00D17718">
        <w:rPr>
          <w:rFonts w:cstheme="minorHAnsi"/>
          <w:sz w:val="24"/>
          <w:szCs w:val="24"/>
        </w:rPr>
        <w:t>s in an international system, but a specific type of subsystem defined by geographical clustering.  The significance of geographical clustering rests on the idea that most types of interactions amongst units will travel more easily over short distances than long ones… This means that, other things being equal, it is reasonable to expect that in</w:t>
      </w:r>
      <w:r w:rsidR="00F2117F" w:rsidRPr="00D17718">
        <w:rPr>
          <w:rFonts w:cstheme="minorHAnsi"/>
          <w:sz w:val="24"/>
          <w:szCs w:val="24"/>
        </w:rPr>
        <w:t>teractions amongst a regional cluster of states will be more intense than between these states and more distant ones…..  Regions presuppose that states are more or less fixed into geographic positions, and have to reach out from an anchored position.</w:t>
      </w:r>
    </w:p>
    <w:p w14:paraId="32688F0C" w14:textId="77777777" w:rsidR="00116A73" w:rsidRPr="00D17718" w:rsidRDefault="00F2117F" w:rsidP="00944046">
      <w:pPr>
        <w:ind w:firstLine="720"/>
        <w:rPr>
          <w:rFonts w:cstheme="minorHAnsi"/>
          <w:sz w:val="24"/>
          <w:szCs w:val="24"/>
        </w:rPr>
      </w:pPr>
      <w:r w:rsidRPr="00D17718">
        <w:rPr>
          <w:rFonts w:cstheme="minorHAnsi"/>
          <w:sz w:val="24"/>
          <w:szCs w:val="24"/>
        </w:rPr>
        <w:t xml:space="preserve">So, </w:t>
      </w:r>
      <w:proofErr w:type="spellStart"/>
      <w:r w:rsidRPr="00D17718">
        <w:rPr>
          <w:rFonts w:cstheme="minorHAnsi"/>
          <w:sz w:val="24"/>
          <w:szCs w:val="24"/>
        </w:rPr>
        <w:t>Buzan’s</w:t>
      </w:r>
      <w:proofErr w:type="spellEnd"/>
      <w:r w:rsidRPr="00D17718">
        <w:rPr>
          <w:rFonts w:cstheme="minorHAnsi"/>
          <w:sz w:val="24"/>
          <w:szCs w:val="24"/>
        </w:rPr>
        <w:t xml:space="preserve"> regional security complexes are defined by their regional clustering which implies proximity and more intense interactions within the region than with the rest of the world.  It also follows that members of the regional cluster are apt to recognize the distinctiveness </w:t>
      </w:r>
      <w:r w:rsidR="00F06C2B" w:rsidRPr="00D17718">
        <w:rPr>
          <w:rFonts w:cstheme="minorHAnsi"/>
          <w:sz w:val="24"/>
          <w:szCs w:val="24"/>
        </w:rPr>
        <w:t>of their</w:t>
      </w:r>
      <w:r w:rsidRPr="00D17718">
        <w:rPr>
          <w:rFonts w:cstheme="minorHAnsi"/>
          <w:sz w:val="24"/>
          <w:szCs w:val="24"/>
        </w:rPr>
        <w:t xml:space="preserve"> security interdependence</w:t>
      </w:r>
      <w:r w:rsidR="00F06C2B" w:rsidRPr="00D17718">
        <w:rPr>
          <w:rFonts w:cstheme="minorHAnsi"/>
          <w:sz w:val="24"/>
          <w:szCs w:val="24"/>
        </w:rPr>
        <w:t xml:space="preserve">, if nothing else.  Thus the RSC concept may be attractive but it really does not take us </w:t>
      </w:r>
      <w:r w:rsidR="006909A3" w:rsidRPr="00D17718">
        <w:rPr>
          <w:rFonts w:cstheme="minorHAnsi"/>
          <w:sz w:val="24"/>
          <w:szCs w:val="24"/>
        </w:rPr>
        <w:t xml:space="preserve">as </w:t>
      </w:r>
      <w:r w:rsidR="00F06C2B" w:rsidRPr="00D17718">
        <w:rPr>
          <w:rFonts w:cstheme="minorHAnsi"/>
          <w:sz w:val="24"/>
          <w:szCs w:val="24"/>
        </w:rPr>
        <w:t>far from the regional subsystem notion</w:t>
      </w:r>
      <w:r w:rsidR="006909A3" w:rsidRPr="00D17718">
        <w:rPr>
          <w:rFonts w:cstheme="minorHAnsi"/>
          <w:sz w:val="24"/>
          <w:szCs w:val="24"/>
        </w:rPr>
        <w:t xml:space="preserve"> or the identification problem as one might think</w:t>
      </w:r>
      <w:r w:rsidR="00F06C2B" w:rsidRPr="00D17718">
        <w:rPr>
          <w:rFonts w:cstheme="minorHAnsi"/>
          <w:sz w:val="24"/>
          <w:szCs w:val="24"/>
        </w:rPr>
        <w:t>.</w:t>
      </w:r>
    </w:p>
    <w:p w14:paraId="7044924D" w14:textId="77777777" w:rsidR="00000E70" w:rsidRPr="00D17718" w:rsidRDefault="00000E70" w:rsidP="00944046">
      <w:pPr>
        <w:ind w:firstLine="720"/>
        <w:rPr>
          <w:rFonts w:cstheme="minorHAnsi"/>
          <w:sz w:val="24"/>
          <w:szCs w:val="24"/>
        </w:rPr>
      </w:pPr>
      <w:r w:rsidRPr="00D17718">
        <w:rPr>
          <w:rFonts w:cstheme="minorHAnsi"/>
          <w:sz w:val="24"/>
          <w:szCs w:val="24"/>
        </w:rPr>
        <w:t xml:space="preserve">Moreover, it may </w:t>
      </w:r>
      <w:r w:rsidR="00370950" w:rsidRPr="00D17718">
        <w:rPr>
          <w:rFonts w:cstheme="minorHAnsi"/>
          <w:sz w:val="24"/>
          <w:szCs w:val="24"/>
        </w:rPr>
        <w:t xml:space="preserve">be </w:t>
      </w:r>
      <w:r w:rsidRPr="00D17718">
        <w:rPr>
          <w:rFonts w:cstheme="minorHAnsi"/>
          <w:sz w:val="24"/>
          <w:szCs w:val="24"/>
        </w:rPr>
        <w:t xml:space="preserve">a research design error to define universes in terms of one type of issue if other types of issues are ongoing as well.  Another way of saying this is whether we can study conflict while ignoring cooperation or vice versa.  </w:t>
      </w:r>
      <w:r w:rsidR="00370950" w:rsidRPr="00D17718">
        <w:rPr>
          <w:rFonts w:cstheme="minorHAnsi"/>
          <w:sz w:val="24"/>
          <w:szCs w:val="24"/>
        </w:rPr>
        <w:t>Of course, it is possible to focus on one and ignore the other – we do it all the time.  But when it comes time to analyzing regional subsystems per se, one would think all dimensions should be in play.  To do otherwise</w:t>
      </w:r>
      <w:r w:rsidRPr="00D17718">
        <w:rPr>
          <w:rFonts w:cstheme="minorHAnsi"/>
          <w:sz w:val="24"/>
          <w:szCs w:val="24"/>
        </w:rPr>
        <w:t xml:space="preserve"> may be a reasonable way to reduce reality’s complexity but there are chances of missing significant processes while focusing only on conflict or </w:t>
      </w:r>
      <w:r w:rsidR="00370950" w:rsidRPr="00D17718">
        <w:rPr>
          <w:rFonts w:cstheme="minorHAnsi"/>
          <w:sz w:val="24"/>
          <w:szCs w:val="24"/>
        </w:rPr>
        <w:t xml:space="preserve">only </w:t>
      </w:r>
      <w:r w:rsidRPr="00D17718">
        <w:rPr>
          <w:rFonts w:cstheme="minorHAnsi"/>
          <w:sz w:val="24"/>
          <w:szCs w:val="24"/>
        </w:rPr>
        <w:t xml:space="preserve">on cooperation.  Then, also, one might anticipate that intense or strategically located regional security complexes are the ones most likely to draw in outside </w:t>
      </w:r>
      <w:r w:rsidR="00D4509D" w:rsidRPr="00D17718">
        <w:rPr>
          <w:rFonts w:cstheme="minorHAnsi"/>
          <w:sz w:val="24"/>
          <w:szCs w:val="24"/>
        </w:rPr>
        <w:t xml:space="preserve">major </w:t>
      </w:r>
      <w:r w:rsidRPr="00D17718">
        <w:rPr>
          <w:rFonts w:cstheme="minorHAnsi"/>
          <w:sz w:val="24"/>
          <w:szCs w:val="24"/>
        </w:rPr>
        <w:t>powers.</w:t>
      </w:r>
      <w:r w:rsidR="00D4509D" w:rsidRPr="00D17718">
        <w:rPr>
          <w:rFonts w:cstheme="minorHAnsi"/>
          <w:sz w:val="24"/>
          <w:szCs w:val="24"/>
        </w:rPr>
        <w:t xml:space="preserve">  We do not want to leave these outsiders out of the </w:t>
      </w:r>
      <w:r w:rsidR="00D4509D" w:rsidRPr="00D17718">
        <w:rPr>
          <w:rFonts w:cstheme="minorHAnsi"/>
          <w:sz w:val="24"/>
          <w:szCs w:val="24"/>
        </w:rPr>
        <w:lastRenderedPageBreak/>
        <w:t>picture, but do we want the most penetrated complexes to represent how regions go about dealing with their security problems?</w:t>
      </w:r>
    </w:p>
    <w:p w14:paraId="11AD971A" w14:textId="77777777" w:rsidR="00D4509D" w:rsidRPr="00D17718" w:rsidRDefault="006909A3" w:rsidP="00944046">
      <w:pPr>
        <w:ind w:firstLine="720"/>
        <w:rPr>
          <w:rFonts w:cstheme="minorHAnsi"/>
          <w:sz w:val="24"/>
          <w:szCs w:val="24"/>
        </w:rPr>
      </w:pPr>
      <w:r w:rsidRPr="00D17718">
        <w:rPr>
          <w:rFonts w:cstheme="minorHAnsi"/>
          <w:sz w:val="24"/>
          <w:szCs w:val="24"/>
        </w:rPr>
        <w:t xml:space="preserve">The third answer is connected to outside-in approaches that attempt to break the world down into empirically justified clusters.  </w:t>
      </w:r>
      <w:r w:rsidR="00D4509D" w:rsidRPr="00D17718">
        <w:rPr>
          <w:rFonts w:cstheme="minorHAnsi"/>
          <w:sz w:val="24"/>
          <w:szCs w:val="24"/>
        </w:rPr>
        <w:t xml:space="preserve">The bottom line is that </w:t>
      </w:r>
      <w:r w:rsidR="00370950" w:rsidRPr="00D17718">
        <w:rPr>
          <w:rFonts w:cstheme="minorHAnsi"/>
          <w:sz w:val="24"/>
          <w:szCs w:val="24"/>
        </w:rPr>
        <w:t xml:space="preserve">it </w:t>
      </w:r>
      <w:r w:rsidR="00D4509D" w:rsidRPr="00D17718">
        <w:rPr>
          <w:rFonts w:cstheme="minorHAnsi"/>
          <w:sz w:val="24"/>
          <w:szCs w:val="24"/>
        </w:rPr>
        <w:t xml:space="preserve">is very difficult, if not impossible, to execute an outside-in approach that produces a regional mapping that everyone will acknowledge has a great deal of face validity. </w:t>
      </w:r>
      <w:r w:rsidRPr="00D17718">
        <w:rPr>
          <w:rFonts w:cstheme="minorHAnsi"/>
          <w:sz w:val="24"/>
          <w:szCs w:val="24"/>
        </w:rPr>
        <w:t xml:space="preserve">  The root reason does not lie with positivism flaws</w:t>
      </w:r>
      <w:r w:rsidR="00D4509D" w:rsidRPr="00D17718">
        <w:rPr>
          <w:rFonts w:cstheme="minorHAnsi"/>
          <w:sz w:val="24"/>
          <w:szCs w:val="24"/>
        </w:rPr>
        <w:t>,</w:t>
      </w:r>
      <w:r w:rsidRPr="00D17718">
        <w:rPr>
          <w:rFonts w:cstheme="minorHAnsi"/>
          <w:sz w:val="24"/>
          <w:szCs w:val="24"/>
        </w:rPr>
        <w:t xml:space="preserve"> methodological liabilities</w:t>
      </w:r>
      <w:r w:rsidR="00D4509D" w:rsidRPr="00D17718">
        <w:rPr>
          <w:rFonts w:cstheme="minorHAnsi"/>
          <w:sz w:val="24"/>
          <w:szCs w:val="24"/>
        </w:rPr>
        <w:t>, or alternative assumptions in how to employ specific techniques</w:t>
      </w:r>
      <w:r w:rsidRPr="00D17718">
        <w:rPr>
          <w:rFonts w:cstheme="minorHAnsi"/>
          <w:sz w:val="24"/>
          <w:szCs w:val="24"/>
        </w:rPr>
        <w:t xml:space="preserve"> (although </w:t>
      </w:r>
      <w:r w:rsidR="00D4509D" w:rsidRPr="00D17718">
        <w:rPr>
          <w:rFonts w:cstheme="minorHAnsi"/>
          <w:sz w:val="24"/>
          <w:szCs w:val="24"/>
        </w:rPr>
        <w:t>all three</w:t>
      </w:r>
      <w:r w:rsidRPr="00D17718">
        <w:rPr>
          <w:rFonts w:cstheme="minorHAnsi"/>
          <w:sz w:val="24"/>
          <w:szCs w:val="24"/>
        </w:rPr>
        <w:t xml:space="preserve"> may be involved in some way).  The real problem is that </w:t>
      </w:r>
      <w:r w:rsidR="00D4509D" w:rsidRPr="00D17718">
        <w:rPr>
          <w:rFonts w:cstheme="minorHAnsi"/>
          <w:sz w:val="24"/>
          <w:szCs w:val="24"/>
        </w:rPr>
        <w:t xml:space="preserve">actual </w:t>
      </w:r>
      <w:r w:rsidRPr="00D17718">
        <w:rPr>
          <w:rFonts w:cstheme="minorHAnsi"/>
          <w:sz w:val="24"/>
          <w:szCs w:val="24"/>
        </w:rPr>
        <w:t xml:space="preserve">state behavior does not cooperate with attempts to construct subsystems in which the links within </w:t>
      </w:r>
      <w:r w:rsidR="00D4509D" w:rsidRPr="00D17718">
        <w:rPr>
          <w:rFonts w:cstheme="minorHAnsi"/>
          <w:sz w:val="24"/>
          <w:szCs w:val="24"/>
        </w:rPr>
        <w:t xml:space="preserve">neatly </w:t>
      </w:r>
      <w:r w:rsidRPr="00D17718">
        <w:rPr>
          <w:rFonts w:cstheme="minorHAnsi"/>
          <w:sz w:val="24"/>
          <w:szCs w:val="24"/>
        </w:rPr>
        <w:t xml:space="preserve">exceed the links outside. </w:t>
      </w:r>
      <w:r w:rsidR="00370950" w:rsidRPr="00D17718">
        <w:rPr>
          <w:rFonts w:cstheme="minorHAnsi"/>
          <w:sz w:val="24"/>
          <w:szCs w:val="24"/>
        </w:rPr>
        <w:t>Alternatively, it is one thing to name the members of the Arab League, add a couple of other actors, and call it the MENA subsystem.  It is another to find evidence that each one of the states named actually behaves consistently and explicitly as if it belonged to a MENA subsystem.</w:t>
      </w:r>
    </w:p>
    <w:p w14:paraId="4B8A6F20" w14:textId="77777777" w:rsidR="006909A3" w:rsidRPr="00D17718" w:rsidRDefault="006909A3" w:rsidP="00944046">
      <w:pPr>
        <w:ind w:firstLine="720"/>
        <w:rPr>
          <w:rFonts w:cstheme="minorHAnsi"/>
          <w:sz w:val="24"/>
          <w:szCs w:val="24"/>
        </w:rPr>
      </w:pPr>
      <w:r w:rsidRPr="00D17718">
        <w:rPr>
          <w:rFonts w:cstheme="minorHAnsi"/>
          <w:sz w:val="24"/>
          <w:szCs w:val="24"/>
        </w:rPr>
        <w:t xml:space="preserve">Some regions, of course, are more cooperative than others.  The northern and southern ends of the Americas and western Europe are fairly cooperative </w:t>
      </w:r>
      <w:r w:rsidR="00D4509D" w:rsidRPr="00D17718">
        <w:rPr>
          <w:rFonts w:cstheme="minorHAnsi"/>
          <w:sz w:val="24"/>
          <w:szCs w:val="24"/>
        </w:rPr>
        <w:t>these days a</w:t>
      </w:r>
      <w:r w:rsidRPr="00D17718">
        <w:rPr>
          <w:rFonts w:cstheme="minorHAnsi"/>
          <w:sz w:val="24"/>
          <w:szCs w:val="24"/>
        </w:rPr>
        <w:t xml:space="preserve">nd it may not be a coincidence that they also either </w:t>
      </w:r>
      <w:r w:rsidR="00370950" w:rsidRPr="00D17718">
        <w:rPr>
          <w:rFonts w:cstheme="minorHAnsi"/>
          <w:sz w:val="24"/>
          <w:szCs w:val="24"/>
        </w:rPr>
        <w:t>t</w:t>
      </w:r>
      <w:r w:rsidRPr="00D17718">
        <w:rPr>
          <w:rFonts w:cstheme="minorHAnsi"/>
          <w:sz w:val="24"/>
          <w:szCs w:val="24"/>
        </w:rPr>
        <w:t xml:space="preserve">end to exhibit pronounced trade insularity (North America and Western Europe) </w:t>
      </w:r>
      <w:r w:rsidR="0043412C" w:rsidRPr="00D17718">
        <w:rPr>
          <w:rFonts w:cstheme="minorHAnsi"/>
          <w:sz w:val="24"/>
          <w:szCs w:val="24"/>
        </w:rPr>
        <w:t>and/</w:t>
      </w:r>
      <w:r w:rsidRPr="00D17718">
        <w:rPr>
          <w:rFonts w:cstheme="minorHAnsi"/>
          <w:sz w:val="24"/>
          <w:szCs w:val="24"/>
        </w:rPr>
        <w:t xml:space="preserve">or </w:t>
      </w:r>
      <w:r w:rsidR="0043412C" w:rsidRPr="00D17718">
        <w:rPr>
          <w:rFonts w:cstheme="minorHAnsi"/>
          <w:sz w:val="24"/>
          <w:szCs w:val="24"/>
        </w:rPr>
        <w:t>they are separated from the rest of the world by two oceans (North and South America).</w:t>
      </w:r>
      <w:r w:rsidR="00D4509D" w:rsidRPr="00D17718">
        <w:rPr>
          <w:rStyle w:val="FootnoteReference"/>
          <w:rFonts w:cstheme="minorHAnsi"/>
          <w:sz w:val="24"/>
          <w:szCs w:val="24"/>
        </w:rPr>
        <w:footnoteReference w:id="9"/>
      </w:r>
      <w:r w:rsidRPr="00D17718">
        <w:rPr>
          <w:rFonts w:cstheme="minorHAnsi"/>
          <w:sz w:val="24"/>
          <w:szCs w:val="24"/>
        </w:rPr>
        <w:t xml:space="preserve">  </w:t>
      </w:r>
      <w:r w:rsidR="0043412C" w:rsidRPr="00D17718">
        <w:rPr>
          <w:rFonts w:cstheme="minorHAnsi"/>
          <w:sz w:val="24"/>
          <w:szCs w:val="24"/>
        </w:rPr>
        <w:t xml:space="preserve">Other parts </w:t>
      </w:r>
      <w:r w:rsidRPr="00D17718">
        <w:rPr>
          <w:rFonts w:cstheme="minorHAnsi"/>
          <w:sz w:val="24"/>
          <w:szCs w:val="24"/>
        </w:rPr>
        <w:t>of the world</w:t>
      </w:r>
      <w:r w:rsidR="0043412C" w:rsidRPr="00D17718">
        <w:rPr>
          <w:rFonts w:cstheme="minorHAnsi"/>
          <w:sz w:val="24"/>
          <w:szCs w:val="24"/>
        </w:rPr>
        <w:t xml:space="preserve"> sometimes </w:t>
      </w:r>
      <w:r w:rsidR="00B811A6" w:rsidRPr="00D17718">
        <w:rPr>
          <w:rFonts w:cstheme="minorHAnsi"/>
          <w:sz w:val="24"/>
          <w:szCs w:val="24"/>
        </w:rPr>
        <w:t xml:space="preserve">provide </w:t>
      </w:r>
      <w:r w:rsidR="0043412C" w:rsidRPr="00D17718">
        <w:rPr>
          <w:rFonts w:cstheme="minorHAnsi"/>
          <w:sz w:val="24"/>
          <w:szCs w:val="24"/>
        </w:rPr>
        <w:t>empirical support for interaction distinctiveness and at other times do not.</w:t>
      </w:r>
    </w:p>
    <w:p w14:paraId="18D5FEB0" w14:textId="77777777" w:rsidR="00557984" w:rsidRPr="00D17718" w:rsidRDefault="0043412C" w:rsidP="00944046">
      <w:pPr>
        <w:ind w:firstLine="720"/>
        <w:rPr>
          <w:rFonts w:cstheme="minorHAnsi"/>
          <w:sz w:val="24"/>
          <w:szCs w:val="24"/>
        </w:rPr>
      </w:pPr>
      <w:r w:rsidRPr="00D17718">
        <w:rPr>
          <w:rFonts w:cstheme="minorHAnsi"/>
          <w:sz w:val="24"/>
          <w:szCs w:val="24"/>
        </w:rPr>
        <w:t xml:space="preserve">There are several ways to illustrate this problem.  One rather </w:t>
      </w:r>
      <w:r w:rsidR="009C6FDC" w:rsidRPr="00D17718">
        <w:rPr>
          <w:rFonts w:cstheme="minorHAnsi"/>
          <w:sz w:val="24"/>
          <w:szCs w:val="24"/>
        </w:rPr>
        <w:t xml:space="preserve">telling </w:t>
      </w:r>
      <w:r w:rsidRPr="00D17718">
        <w:rPr>
          <w:rFonts w:cstheme="minorHAnsi"/>
          <w:sz w:val="24"/>
          <w:szCs w:val="24"/>
        </w:rPr>
        <w:t>example are the findings reported in Volgy and Rhamey (2014</w:t>
      </w:r>
      <w:r w:rsidR="00B0583E" w:rsidRPr="00D17718">
        <w:rPr>
          <w:rFonts w:cstheme="minorHAnsi"/>
          <w:sz w:val="24"/>
          <w:szCs w:val="24"/>
        </w:rPr>
        <w:t>b</w:t>
      </w:r>
      <w:r w:rsidRPr="00D17718">
        <w:rPr>
          <w:rFonts w:cstheme="minorHAnsi"/>
          <w:sz w:val="24"/>
          <w:szCs w:val="24"/>
        </w:rPr>
        <w:t>).</w:t>
      </w:r>
      <w:r w:rsidR="00B0583E" w:rsidRPr="00D17718">
        <w:rPr>
          <w:rStyle w:val="FootnoteReference"/>
          <w:rFonts w:cstheme="minorHAnsi"/>
          <w:sz w:val="24"/>
          <w:szCs w:val="24"/>
        </w:rPr>
        <w:footnoteReference w:id="10"/>
      </w:r>
      <w:r w:rsidRPr="00D17718">
        <w:rPr>
          <w:rFonts w:cstheme="minorHAnsi"/>
          <w:sz w:val="24"/>
          <w:szCs w:val="24"/>
        </w:rPr>
        <w:t xml:space="preserve">  As part of a much more extensive project on comparative regional behavior in international politics, they sought regional clusters with five state characteristics: 1)  either contiguous or at most separated by 400 miles or less, 2) possessing sufficient capability (in terms of economic size and relative political capacity) to reach other states, 3) above average interactions with each other (based on planetary averages)</w:t>
      </w:r>
      <w:r w:rsidR="00557984" w:rsidRPr="00D17718">
        <w:rPr>
          <w:rFonts w:cstheme="minorHAnsi"/>
          <w:sz w:val="24"/>
          <w:szCs w:val="24"/>
        </w:rPr>
        <w:t>, 4) emerg</w:t>
      </w:r>
      <w:r w:rsidR="009C6FDC" w:rsidRPr="00D17718">
        <w:rPr>
          <w:rFonts w:cstheme="minorHAnsi"/>
          <w:sz w:val="24"/>
          <w:szCs w:val="24"/>
        </w:rPr>
        <w:t>ing</w:t>
      </w:r>
      <w:r w:rsidR="00557984" w:rsidRPr="00D17718">
        <w:rPr>
          <w:rFonts w:cstheme="minorHAnsi"/>
          <w:sz w:val="24"/>
          <w:szCs w:val="24"/>
        </w:rPr>
        <w:t xml:space="preserve"> as groupings in clique analysis, and 5) </w:t>
      </w:r>
      <w:r w:rsidR="009C6FDC" w:rsidRPr="00D17718">
        <w:rPr>
          <w:rFonts w:cstheme="minorHAnsi"/>
          <w:sz w:val="24"/>
          <w:szCs w:val="24"/>
        </w:rPr>
        <w:t xml:space="preserve">belonging </w:t>
      </w:r>
      <w:r w:rsidR="00557984" w:rsidRPr="00D17718">
        <w:rPr>
          <w:rFonts w:cstheme="minorHAnsi"/>
          <w:sz w:val="24"/>
          <w:szCs w:val="24"/>
        </w:rPr>
        <w:t xml:space="preserve">in groupings that numbered more than two states per cluster.   Thus, Volgy and Rhamey were looking for evidence of the existence of regional subsystems with members that numbered more than two, were proximate, and interacted distinctively.  Only the sufficient capability dimension was added to several of the customary regional subsystem attributes.  Unlike most outside-in efforts, however, they focused on events interaction data that seek to capture foreign policy </w:t>
      </w:r>
      <w:r w:rsidR="00557984" w:rsidRPr="00D17718">
        <w:rPr>
          <w:rFonts w:cstheme="minorHAnsi"/>
          <w:sz w:val="24"/>
          <w:szCs w:val="24"/>
        </w:rPr>
        <w:lastRenderedPageBreak/>
        <w:t>behavior (and, therefore, both cooperative and conflictual activities).</w:t>
      </w:r>
      <w:r w:rsidR="001668D2" w:rsidRPr="00D17718">
        <w:rPr>
          <w:rStyle w:val="FootnoteReference"/>
          <w:rFonts w:cstheme="minorHAnsi"/>
          <w:sz w:val="24"/>
          <w:szCs w:val="24"/>
        </w:rPr>
        <w:footnoteReference w:id="11"/>
      </w:r>
      <w:r w:rsidR="00557984" w:rsidRPr="00D17718">
        <w:rPr>
          <w:rFonts w:cstheme="minorHAnsi"/>
          <w:sz w:val="24"/>
          <w:szCs w:val="24"/>
        </w:rPr>
        <w:t xml:space="preserve">  They also sought to cover some six decades of activity (1950-2010).</w:t>
      </w:r>
    </w:p>
    <w:p w14:paraId="6498542B" w14:textId="77777777" w:rsidR="00557984" w:rsidRPr="00D17718" w:rsidRDefault="00557984" w:rsidP="00A056BD">
      <w:pPr>
        <w:ind w:firstLine="720"/>
        <w:rPr>
          <w:rFonts w:cstheme="minorHAnsi"/>
          <w:sz w:val="24"/>
          <w:szCs w:val="24"/>
        </w:rPr>
      </w:pPr>
      <w:r w:rsidRPr="00D17718">
        <w:rPr>
          <w:rFonts w:cstheme="minorHAnsi"/>
          <w:sz w:val="24"/>
          <w:szCs w:val="24"/>
        </w:rPr>
        <w:t>Tables 2 through 6 show some of their findings.   To summarize the five tables, Volgy and Rhamey find some support for many of the places imagined to be regional subsystems</w:t>
      </w:r>
      <w:r w:rsidR="002405DA" w:rsidRPr="00D17718">
        <w:rPr>
          <w:rFonts w:cstheme="minorHAnsi"/>
          <w:sz w:val="24"/>
          <w:szCs w:val="24"/>
        </w:rPr>
        <w:t xml:space="preserve"> but it is a highly variable type of support.  The same actors do not always cluster together.  Some actors cluster together in some years but not in others.  Some actors occasionally join clusters that most observers would regard as identification errors.  In sum, not one single regional subsystem is consistently </w:t>
      </w:r>
      <w:r w:rsidR="00B811A6" w:rsidRPr="00D17718">
        <w:rPr>
          <w:rFonts w:cstheme="minorHAnsi"/>
          <w:sz w:val="24"/>
          <w:szCs w:val="24"/>
        </w:rPr>
        <w:t xml:space="preserve">and perfectly </w:t>
      </w:r>
      <w:r w:rsidR="002405DA" w:rsidRPr="00D17718">
        <w:rPr>
          <w:rFonts w:cstheme="minorHAnsi"/>
          <w:sz w:val="24"/>
          <w:szCs w:val="24"/>
        </w:rPr>
        <w:t>validated by this technique – although, some come close.</w:t>
      </w:r>
      <w:r w:rsidR="00B811A6" w:rsidRPr="00D17718">
        <w:rPr>
          <w:rFonts w:cstheme="minorHAnsi"/>
          <w:sz w:val="24"/>
          <w:szCs w:val="24"/>
        </w:rPr>
        <w:t xml:space="preserve">  The reason as noted above is not because the networking technique is inherently flawed.  The problem is that the regional subsystems we imagine exist</w:t>
      </w:r>
      <w:r w:rsidR="00370950" w:rsidRPr="00D17718">
        <w:rPr>
          <w:rFonts w:cstheme="minorHAnsi"/>
          <w:sz w:val="24"/>
          <w:szCs w:val="24"/>
        </w:rPr>
        <w:t>ing</w:t>
      </w:r>
      <w:r w:rsidR="00B811A6" w:rsidRPr="00D17718">
        <w:rPr>
          <w:rFonts w:cstheme="minorHAnsi"/>
          <w:sz w:val="24"/>
          <w:szCs w:val="24"/>
        </w:rPr>
        <w:t xml:space="preserve"> and are quick to list do not operate the same way from year to year or decade to decade.</w:t>
      </w:r>
    </w:p>
    <w:p w14:paraId="42E1D23C" w14:textId="6636CFFA" w:rsidR="000C6B05" w:rsidRPr="00D17718" w:rsidRDefault="00557984" w:rsidP="00A056BD">
      <w:pPr>
        <w:ind w:firstLine="720"/>
        <w:rPr>
          <w:rFonts w:cstheme="minorHAnsi"/>
          <w:sz w:val="24"/>
          <w:szCs w:val="24"/>
        </w:rPr>
      </w:pPr>
      <w:r w:rsidRPr="00D17718">
        <w:rPr>
          <w:rFonts w:cstheme="minorHAnsi"/>
          <w:sz w:val="24"/>
          <w:szCs w:val="24"/>
        </w:rPr>
        <w:t xml:space="preserve"> </w:t>
      </w:r>
      <w:r w:rsidR="002405DA" w:rsidRPr="00D17718">
        <w:rPr>
          <w:rFonts w:cstheme="minorHAnsi"/>
          <w:sz w:val="24"/>
          <w:szCs w:val="24"/>
        </w:rPr>
        <w:t xml:space="preserve">Table 2 starts the process with a </w:t>
      </w:r>
      <w:r w:rsidR="00B811A6" w:rsidRPr="00D17718">
        <w:rPr>
          <w:rFonts w:cstheme="minorHAnsi"/>
          <w:sz w:val="24"/>
          <w:szCs w:val="24"/>
        </w:rPr>
        <w:t>four-fold split within the Americas.</w:t>
      </w:r>
      <w:r w:rsidR="002405DA" w:rsidRPr="00D17718">
        <w:rPr>
          <w:rFonts w:cstheme="minorHAnsi"/>
          <w:sz w:val="24"/>
          <w:szCs w:val="24"/>
        </w:rPr>
        <w:t xml:space="preserve">  </w:t>
      </w:r>
      <w:r w:rsidR="00B811A6" w:rsidRPr="00D17718">
        <w:rPr>
          <w:rFonts w:cstheme="minorHAnsi"/>
          <w:sz w:val="24"/>
          <w:szCs w:val="24"/>
        </w:rPr>
        <w:t>Two Europe</w:t>
      </w:r>
      <w:r w:rsidR="00493770">
        <w:rPr>
          <w:rFonts w:cstheme="minorHAnsi"/>
          <w:sz w:val="24"/>
          <w:szCs w:val="24"/>
        </w:rPr>
        <w:t>’</w:t>
      </w:r>
      <w:r w:rsidR="00B811A6" w:rsidRPr="00D17718">
        <w:rPr>
          <w:rFonts w:cstheme="minorHAnsi"/>
          <w:sz w:val="24"/>
          <w:szCs w:val="24"/>
        </w:rPr>
        <w:t xml:space="preserve">s are depicted – one </w:t>
      </w:r>
      <w:r w:rsidR="002405DA" w:rsidRPr="00D17718">
        <w:rPr>
          <w:rFonts w:cstheme="minorHAnsi"/>
          <w:sz w:val="24"/>
          <w:szCs w:val="24"/>
        </w:rPr>
        <w:t>that has western and eastern members is identified but</w:t>
      </w:r>
      <w:r w:rsidR="00B811A6" w:rsidRPr="00D17718">
        <w:rPr>
          <w:rFonts w:cstheme="minorHAnsi"/>
          <w:sz w:val="24"/>
          <w:szCs w:val="24"/>
        </w:rPr>
        <w:t xml:space="preserve"> there is another one</w:t>
      </w:r>
      <w:r w:rsidR="002405DA" w:rsidRPr="00D17718">
        <w:rPr>
          <w:rFonts w:cstheme="minorHAnsi"/>
          <w:sz w:val="24"/>
          <w:szCs w:val="24"/>
        </w:rPr>
        <w:t xml:space="preserve"> </w:t>
      </w:r>
      <w:r w:rsidR="00B811A6" w:rsidRPr="00D17718">
        <w:rPr>
          <w:rFonts w:cstheme="minorHAnsi"/>
          <w:sz w:val="24"/>
          <w:szCs w:val="24"/>
        </w:rPr>
        <w:t xml:space="preserve">that has a Baltic/North Sea flavor yet does not adhere exactly to a Scandinavian shape.  </w:t>
      </w:r>
      <w:r w:rsidR="002405DA" w:rsidRPr="00D17718">
        <w:rPr>
          <w:rFonts w:cstheme="minorHAnsi"/>
          <w:sz w:val="24"/>
          <w:szCs w:val="24"/>
        </w:rPr>
        <w:t xml:space="preserve">  </w:t>
      </w:r>
      <w:r w:rsidR="00B811A6" w:rsidRPr="00D17718">
        <w:rPr>
          <w:rFonts w:cstheme="minorHAnsi"/>
          <w:sz w:val="24"/>
          <w:szCs w:val="24"/>
        </w:rPr>
        <w:t xml:space="preserve">The </w:t>
      </w:r>
      <w:r w:rsidR="002405DA" w:rsidRPr="00D17718">
        <w:rPr>
          <w:rFonts w:cstheme="minorHAnsi"/>
          <w:sz w:val="24"/>
          <w:szCs w:val="24"/>
        </w:rPr>
        <w:t>Middle Eastern subsystem</w:t>
      </w:r>
      <w:r w:rsidR="00B811A6" w:rsidRPr="00D17718">
        <w:rPr>
          <w:rFonts w:cstheme="minorHAnsi"/>
          <w:sz w:val="24"/>
          <w:szCs w:val="24"/>
        </w:rPr>
        <w:t xml:space="preserve"> looks familiar but encompasses Afghanistan and Pakistan.</w:t>
      </w:r>
      <w:r w:rsidR="002405DA" w:rsidRPr="00D17718">
        <w:rPr>
          <w:rFonts w:cstheme="minorHAnsi"/>
          <w:sz w:val="24"/>
          <w:szCs w:val="24"/>
        </w:rPr>
        <w:t xml:space="preserve">  Finally, a rather large </w:t>
      </w:r>
      <w:r w:rsidR="00B811A6" w:rsidRPr="00D17718">
        <w:rPr>
          <w:rFonts w:cstheme="minorHAnsi"/>
          <w:sz w:val="24"/>
          <w:szCs w:val="24"/>
        </w:rPr>
        <w:t>Asian subsystem with members that one might have thought would be located in a south, southeast, or east subsystem</w:t>
      </w:r>
      <w:r w:rsidR="00356D98" w:rsidRPr="00D17718">
        <w:rPr>
          <w:rFonts w:cstheme="minorHAnsi"/>
          <w:sz w:val="24"/>
          <w:szCs w:val="24"/>
        </w:rPr>
        <w:t xml:space="preserve"> is generated.</w:t>
      </w:r>
    </w:p>
    <w:p w14:paraId="442C086E" w14:textId="77777777" w:rsidR="00F12A8D" w:rsidRPr="00D17718" w:rsidRDefault="00F12A8D" w:rsidP="00F12A8D">
      <w:pPr>
        <w:rPr>
          <w:rFonts w:cstheme="minorHAnsi"/>
          <w:sz w:val="24"/>
          <w:szCs w:val="24"/>
        </w:rPr>
      </w:pPr>
      <w:r w:rsidRPr="00D17718">
        <w:rPr>
          <w:rFonts w:cstheme="minorHAnsi"/>
          <w:sz w:val="24"/>
          <w:szCs w:val="24"/>
        </w:rPr>
        <w:t>Table 2: 1950’s Regions</w:t>
      </w:r>
    </w:p>
    <w:tbl>
      <w:tblPr>
        <w:tblStyle w:val="TableGrid"/>
        <w:tblW w:w="0" w:type="auto"/>
        <w:tblLook w:val="04A0" w:firstRow="1" w:lastRow="0" w:firstColumn="1" w:lastColumn="0" w:noHBand="0" w:noVBand="1"/>
      </w:tblPr>
      <w:tblGrid>
        <w:gridCol w:w="1615"/>
        <w:gridCol w:w="7735"/>
      </w:tblGrid>
      <w:tr w:rsidR="000C6B05" w:rsidRPr="00D17718" w14:paraId="0D0148FB" w14:textId="77777777" w:rsidTr="000C6B05">
        <w:tc>
          <w:tcPr>
            <w:tcW w:w="1615" w:type="dxa"/>
          </w:tcPr>
          <w:p w14:paraId="684C2C90" w14:textId="77777777" w:rsidR="000C6B05" w:rsidRPr="00D17718" w:rsidRDefault="00F80590" w:rsidP="00A056BD">
            <w:pPr>
              <w:rPr>
                <w:rFonts w:cstheme="minorHAnsi"/>
                <w:sz w:val="24"/>
                <w:szCs w:val="24"/>
              </w:rPr>
            </w:pPr>
            <w:r w:rsidRPr="00D17718">
              <w:rPr>
                <w:rFonts w:cstheme="minorHAnsi"/>
                <w:sz w:val="24"/>
                <w:szCs w:val="24"/>
              </w:rPr>
              <w:t>Region</w:t>
            </w:r>
          </w:p>
        </w:tc>
        <w:tc>
          <w:tcPr>
            <w:tcW w:w="7735" w:type="dxa"/>
          </w:tcPr>
          <w:p w14:paraId="4D5690E4" w14:textId="77777777" w:rsidR="000C6B05" w:rsidRPr="00D17718" w:rsidRDefault="00F80590" w:rsidP="00A056BD">
            <w:pPr>
              <w:rPr>
                <w:rFonts w:cstheme="minorHAnsi"/>
                <w:sz w:val="24"/>
                <w:szCs w:val="24"/>
              </w:rPr>
            </w:pPr>
            <w:r w:rsidRPr="00D17718">
              <w:rPr>
                <w:rFonts w:cstheme="minorHAnsi"/>
                <w:sz w:val="24"/>
                <w:szCs w:val="24"/>
              </w:rPr>
              <w:t>State Members</w:t>
            </w:r>
          </w:p>
        </w:tc>
      </w:tr>
      <w:tr w:rsidR="000C6B05" w:rsidRPr="00D17718" w14:paraId="6BC99B4E" w14:textId="77777777" w:rsidTr="000C6B05">
        <w:tc>
          <w:tcPr>
            <w:tcW w:w="1615" w:type="dxa"/>
          </w:tcPr>
          <w:p w14:paraId="055989F9" w14:textId="77777777" w:rsidR="000C6B05" w:rsidRPr="00D17718" w:rsidRDefault="000C6B05" w:rsidP="00A056BD">
            <w:pPr>
              <w:rPr>
                <w:rFonts w:cstheme="minorHAnsi"/>
                <w:sz w:val="24"/>
                <w:szCs w:val="24"/>
              </w:rPr>
            </w:pPr>
            <w:r w:rsidRPr="00D17718">
              <w:rPr>
                <w:rFonts w:cstheme="minorHAnsi"/>
                <w:sz w:val="24"/>
                <w:szCs w:val="24"/>
              </w:rPr>
              <w:t>Northern Central America</w:t>
            </w:r>
          </w:p>
        </w:tc>
        <w:tc>
          <w:tcPr>
            <w:tcW w:w="7735" w:type="dxa"/>
          </w:tcPr>
          <w:p w14:paraId="570EBF31" w14:textId="44166B26" w:rsidR="000C6B05" w:rsidRPr="00D17718" w:rsidRDefault="000C6B05" w:rsidP="004530E0">
            <w:pPr>
              <w:rPr>
                <w:rFonts w:cstheme="minorHAnsi"/>
                <w:sz w:val="24"/>
                <w:szCs w:val="24"/>
              </w:rPr>
            </w:pPr>
            <w:r w:rsidRPr="00D17718">
              <w:rPr>
                <w:rFonts w:cstheme="minorHAnsi"/>
                <w:sz w:val="24"/>
                <w:szCs w:val="24"/>
              </w:rPr>
              <w:t>Mexico, Guatemala, Honduras, United States, Canada</w:t>
            </w:r>
          </w:p>
        </w:tc>
      </w:tr>
      <w:tr w:rsidR="000C6B05" w:rsidRPr="00D17718" w14:paraId="45F404B8" w14:textId="77777777" w:rsidTr="000C6B05">
        <w:tc>
          <w:tcPr>
            <w:tcW w:w="1615" w:type="dxa"/>
          </w:tcPr>
          <w:p w14:paraId="3057FDBE" w14:textId="77777777" w:rsidR="000C6B05" w:rsidRPr="00D17718" w:rsidRDefault="000C6B05" w:rsidP="00A056BD">
            <w:pPr>
              <w:rPr>
                <w:rFonts w:cstheme="minorHAnsi"/>
                <w:sz w:val="24"/>
                <w:szCs w:val="24"/>
              </w:rPr>
            </w:pPr>
            <w:r w:rsidRPr="00D17718">
              <w:rPr>
                <w:rFonts w:cstheme="minorHAnsi"/>
                <w:sz w:val="24"/>
                <w:szCs w:val="24"/>
              </w:rPr>
              <w:t>Southern Central America</w:t>
            </w:r>
          </w:p>
        </w:tc>
        <w:tc>
          <w:tcPr>
            <w:tcW w:w="7735" w:type="dxa"/>
          </w:tcPr>
          <w:p w14:paraId="3AAE25FC" w14:textId="77777777" w:rsidR="000C6B05" w:rsidRPr="00D17718" w:rsidRDefault="000C6B05" w:rsidP="00A056BD">
            <w:pPr>
              <w:rPr>
                <w:rFonts w:cstheme="minorHAnsi"/>
                <w:sz w:val="24"/>
                <w:szCs w:val="24"/>
              </w:rPr>
            </w:pPr>
            <w:r w:rsidRPr="00D17718">
              <w:rPr>
                <w:rFonts w:cstheme="minorHAnsi"/>
                <w:sz w:val="24"/>
                <w:szCs w:val="24"/>
              </w:rPr>
              <w:t>El Salvador, Nicaragua, Costa Rica, Panama</w:t>
            </w:r>
          </w:p>
        </w:tc>
      </w:tr>
      <w:tr w:rsidR="000C6B05" w:rsidRPr="00D17718" w14:paraId="35537161" w14:textId="77777777" w:rsidTr="000C6B05">
        <w:tc>
          <w:tcPr>
            <w:tcW w:w="1615" w:type="dxa"/>
          </w:tcPr>
          <w:p w14:paraId="3D65EE52" w14:textId="77777777" w:rsidR="000C6B05" w:rsidRPr="00D17718" w:rsidRDefault="000C6B05" w:rsidP="00A056BD">
            <w:pPr>
              <w:rPr>
                <w:rFonts w:cstheme="minorHAnsi"/>
                <w:sz w:val="24"/>
                <w:szCs w:val="24"/>
              </w:rPr>
            </w:pPr>
            <w:r w:rsidRPr="00D17718">
              <w:rPr>
                <w:rFonts w:cstheme="minorHAnsi"/>
                <w:sz w:val="24"/>
                <w:szCs w:val="24"/>
              </w:rPr>
              <w:t>Andes</w:t>
            </w:r>
          </w:p>
        </w:tc>
        <w:tc>
          <w:tcPr>
            <w:tcW w:w="7735" w:type="dxa"/>
          </w:tcPr>
          <w:p w14:paraId="0A7493B6" w14:textId="77777777" w:rsidR="000C6B05" w:rsidRPr="00D17718" w:rsidRDefault="000C6B05" w:rsidP="00A056BD">
            <w:pPr>
              <w:rPr>
                <w:rFonts w:cstheme="minorHAnsi"/>
                <w:sz w:val="24"/>
                <w:szCs w:val="24"/>
              </w:rPr>
            </w:pPr>
            <w:r w:rsidRPr="00D17718">
              <w:rPr>
                <w:rFonts w:cstheme="minorHAnsi"/>
                <w:sz w:val="24"/>
                <w:szCs w:val="24"/>
              </w:rPr>
              <w:t>Ecuador, Peru, Bolivia, Colombia, Venezuela, Haiti, Domin</w:t>
            </w:r>
            <w:r w:rsidR="00F12A8D" w:rsidRPr="00D17718">
              <w:rPr>
                <w:rFonts w:cstheme="minorHAnsi"/>
                <w:sz w:val="24"/>
                <w:szCs w:val="24"/>
              </w:rPr>
              <w:t>i</w:t>
            </w:r>
            <w:r w:rsidRPr="00D17718">
              <w:rPr>
                <w:rFonts w:cstheme="minorHAnsi"/>
                <w:sz w:val="24"/>
                <w:szCs w:val="24"/>
              </w:rPr>
              <w:t>can Republic</w:t>
            </w:r>
          </w:p>
        </w:tc>
      </w:tr>
      <w:tr w:rsidR="000C6B05" w:rsidRPr="00D17718" w14:paraId="24530BFE" w14:textId="77777777" w:rsidTr="000C6B05">
        <w:tc>
          <w:tcPr>
            <w:tcW w:w="1615" w:type="dxa"/>
          </w:tcPr>
          <w:p w14:paraId="5D315BEC" w14:textId="77777777" w:rsidR="000C6B05" w:rsidRPr="00D17718" w:rsidRDefault="000C6B05" w:rsidP="00A056BD">
            <w:pPr>
              <w:rPr>
                <w:rFonts w:cstheme="minorHAnsi"/>
                <w:sz w:val="24"/>
                <w:szCs w:val="24"/>
              </w:rPr>
            </w:pPr>
            <w:r w:rsidRPr="00D17718">
              <w:rPr>
                <w:rFonts w:cstheme="minorHAnsi"/>
                <w:sz w:val="24"/>
                <w:szCs w:val="24"/>
              </w:rPr>
              <w:t>Southern America</w:t>
            </w:r>
          </w:p>
        </w:tc>
        <w:tc>
          <w:tcPr>
            <w:tcW w:w="7735" w:type="dxa"/>
          </w:tcPr>
          <w:p w14:paraId="49A043BA" w14:textId="77777777" w:rsidR="000C6B05" w:rsidRPr="00D17718" w:rsidRDefault="000C6B05" w:rsidP="00A056BD">
            <w:pPr>
              <w:rPr>
                <w:rFonts w:cstheme="minorHAnsi"/>
                <w:sz w:val="24"/>
                <w:szCs w:val="24"/>
              </w:rPr>
            </w:pPr>
            <w:r w:rsidRPr="00D17718">
              <w:rPr>
                <w:rFonts w:cstheme="minorHAnsi"/>
                <w:sz w:val="24"/>
                <w:szCs w:val="24"/>
              </w:rPr>
              <w:t>Brazil, Paraguay, Argentina Chile</w:t>
            </w:r>
          </w:p>
        </w:tc>
      </w:tr>
      <w:tr w:rsidR="000C6B05" w:rsidRPr="00D17718" w14:paraId="209319B1" w14:textId="77777777" w:rsidTr="000C6B05">
        <w:tc>
          <w:tcPr>
            <w:tcW w:w="1615" w:type="dxa"/>
          </w:tcPr>
          <w:p w14:paraId="20FFC573" w14:textId="77777777" w:rsidR="000C6B05" w:rsidRPr="00D17718" w:rsidRDefault="000C6B05" w:rsidP="00A056BD">
            <w:pPr>
              <w:rPr>
                <w:rFonts w:cstheme="minorHAnsi"/>
                <w:sz w:val="24"/>
                <w:szCs w:val="24"/>
              </w:rPr>
            </w:pPr>
            <w:r w:rsidRPr="00D17718">
              <w:rPr>
                <w:rFonts w:cstheme="minorHAnsi"/>
                <w:sz w:val="24"/>
                <w:szCs w:val="24"/>
              </w:rPr>
              <w:t>Europe</w:t>
            </w:r>
          </w:p>
        </w:tc>
        <w:tc>
          <w:tcPr>
            <w:tcW w:w="7735" w:type="dxa"/>
          </w:tcPr>
          <w:p w14:paraId="0F468CC5" w14:textId="756869A8" w:rsidR="000C6B05" w:rsidRPr="00D17718" w:rsidRDefault="000C6B05" w:rsidP="004530E0">
            <w:pPr>
              <w:rPr>
                <w:rFonts w:cstheme="minorHAnsi"/>
                <w:sz w:val="24"/>
                <w:szCs w:val="24"/>
              </w:rPr>
            </w:pPr>
            <w:r w:rsidRPr="00D17718">
              <w:rPr>
                <w:rFonts w:cstheme="minorHAnsi"/>
                <w:sz w:val="24"/>
                <w:szCs w:val="24"/>
              </w:rPr>
              <w:t>Portugal, Spain, France, United Kingdom, West Germany, East Germany, Italy, Czechoslovakia, Poland, Hungary, Yugoslavia, Romania, Albania, Greece, Bulgaria, Finland, U.S.S.R., Turkey, Iceland, Ireland, Switzerland, Albania, Morocco</w:t>
            </w:r>
          </w:p>
        </w:tc>
      </w:tr>
      <w:tr w:rsidR="000C6B05" w:rsidRPr="00D17718" w14:paraId="0A09A964" w14:textId="77777777" w:rsidTr="000C6B05">
        <w:tc>
          <w:tcPr>
            <w:tcW w:w="1615" w:type="dxa"/>
          </w:tcPr>
          <w:p w14:paraId="464D50A6" w14:textId="77777777" w:rsidR="000C6B05" w:rsidRPr="00D17718" w:rsidRDefault="000C6B05" w:rsidP="00A056BD">
            <w:pPr>
              <w:rPr>
                <w:rFonts w:cstheme="minorHAnsi"/>
                <w:sz w:val="24"/>
                <w:szCs w:val="24"/>
              </w:rPr>
            </w:pPr>
            <w:r w:rsidRPr="00D17718">
              <w:rPr>
                <w:rFonts w:cstheme="minorHAnsi"/>
                <w:sz w:val="24"/>
                <w:szCs w:val="24"/>
              </w:rPr>
              <w:t>Northern Europe</w:t>
            </w:r>
          </w:p>
        </w:tc>
        <w:tc>
          <w:tcPr>
            <w:tcW w:w="7735" w:type="dxa"/>
          </w:tcPr>
          <w:p w14:paraId="1F1BD6BC" w14:textId="77777777" w:rsidR="000C6B05" w:rsidRPr="00D17718" w:rsidRDefault="000C6B05" w:rsidP="00A056BD">
            <w:pPr>
              <w:rPr>
                <w:rFonts w:cstheme="minorHAnsi"/>
                <w:sz w:val="24"/>
                <w:szCs w:val="24"/>
              </w:rPr>
            </w:pPr>
            <w:r w:rsidRPr="00D17718">
              <w:rPr>
                <w:rFonts w:cstheme="minorHAnsi"/>
                <w:sz w:val="24"/>
                <w:szCs w:val="24"/>
              </w:rPr>
              <w:t>Belgium, Luxembourg, Norway, Denmark, Sweden</w:t>
            </w:r>
          </w:p>
        </w:tc>
      </w:tr>
      <w:tr w:rsidR="000C6B05" w:rsidRPr="00D17718" w14:paraId="5D068FE5" w14:textId="77777777" w:rsidTr="000C6B05">
        <w:tc>
          <w:tcPr>
            <w:tcW w:w="1615" w:type="dxa"/>
          </w:tcPr>
          <w:p w14:paraId="2FB4128F" w14:textId="77777777" w:rsidR="000C6B05" w:rsidRPr="00D17718" w:rsidRDefault="000C6B05" w:rsidP="00A056BD">
            <w:pPr>
              <w:rPr>
                <w:rFonts w:cstheme="minorHAnsi"/>
                <w:sz w:val="24"/>
                <w:szCs w:val="24"/>
              </w:rPr>
            </w:pPr>
            <w:r w:rsidRPr="00D17718">
              <w:rPr>
                <w:rFonts w:cstheme="minorHAnsi"/>
                <w:sz w:val="24"/>
                <w:szCs w:val="24"/>
              </w:rPr>
              <w:t>Middle East</w:t>
            </w:r>
          </w:p>
        </w:tc>
        <w:tc>
          <w:tcPr>
            <w:tcW w:w="7735" w:type="dxa"/>
          </w:tcPr>
          <w:p w14:paraId="2A38B864" w14:textId="77777777" w:rsidR="000C6B05" w:rsidRPr="00D17718" w:rsidRDefault="000C6B05" w:rsidP="000C6B05">
            <w:pPr>
              <w:rPr>
                <w:rFonts w:cstheme="minorHAnsi"/>
                <w:sz w:val="24"/>
                <w:szCs w:val="24"/>
              </w:rPr>
            </w:pPr>
            <w:r w:rsidRPr="00D17718">
              <w:rPr>
                <w:rFonts w:cstheme="minorHAnsi"/>
                <w:sz w:val="24"/>
                <w:szCs w:val="24"/>
              </w:rPr>
              <w:t>Libya, U.A.R., Israel, Lebanon, Jor</w:t>
            </w:r>
            <w:r w:rsidR="00B811A6" w:rsidRPr="00D17718">
              <w:rPr>
                <w:rFonts w:cstheme="minorHAnsi"/>
                <w:sz w:val="24"/>
                <w:szCs w:val="24"/>
              </w:rPr>
              <w:t>d</w:t>
            </w:r>
            <w:r w:rsidRPr="00D17718">
              <w:rPr>
                <w:rFonts w:cstheme="minorHAnsi"/>
                <w:sz w:val="24"/>
                <w:szCs w:val="24"/>
              </w:rPr>
              <w:t>an, Saudi Arabia, Iraq, Iran, Afghanistan, Pakistan</w:t>
            </w:r>
          </w:p>
        </w:tc>
      </w:tr>
      <w:tr w:rsidR="000C6B05" w:rsidRPr="00D17718" w14:paraId="3C62A886" w14:textId="77777777" w:rsidTr="000C6B05">
        <w:tc>
          <w:tcPr>
            <w:tcW w:w="1615" w:type="dxa"/>
          </w:tcPr>
          <w:p w14:paraId="5FCB2D8A" w14:textId="77777777" w:rsidR="000C6B05" w:rsidRPr="00D17718" w:rsidRDefault="000C6B05" w:rsidP="00A056BD">
            <w:pPr>
              <w:rPr>
                <w:rFonts w:cstheme="minorHAnsi"/>
                <w:sz w:val="24"/>
                <w:szCs w:val="24"/>
              </w:rPr>
            </w:pPr>
            <w:r w:rsidRPr="00D17718">
              <w:rPr>
                <w:rFonts w:cstheme="minorHAnsi"/>
                <w:sz w:val="24"/>
                <w:szCs w:val="24"/>
              </w:rPr>
              <w:lastRenderedPageBreak/>
              <w:t>East Asia</w:t>
            </w:r>
          </w:p>
        </w:tc>
        <w:tc>
          <w:tcPr>
            <w:tcW w:w="7735" w:type="dxa"/>
          </w:tcPr>
          <w:p w14:paraId="109EEFD0" w14:textId="3CF015DC" w:rsidR="000C6B05" w:rsidRPr="00D17718" w:rsidRDefault="000C6B05" w:rsidP="004530E0">
            <w:pPr>
              <w:rPr>
                <w:rFonts w:cstheme="minorHAnsi"/>
                <w:sz w:val="24"/>
                <w:szCs w:val="24"/>
              </w:rPr>
            </w:pPr>
            <w:r w:rsidRPr="00D17718">
              <w:rPr>
                <w:rFonts w:cstheme="minorHAnsi"/>
                <w:sz w:val="24"/>
                <w:szCs w:val="24"/>
              </w:rPr>
              <w:t>India, China, Ceylon, Burma, Thailand, Indonesia, Philippines, Taiwan, North Korea, South Korea, Japan, Nepal, Laos, South Vietnam, North Vietnam, Malaysia, Australia, New Zealand, Cambodia</w:t>
            </w:r>
          </w:p>
        </w:tc>
      </w:tr>
    </w:tbl>
    <w:p w14:paraId="2FE7EBBB" w14:textId="77777777" w:rsidR="000C6B05" w:rsidRPr="00D17718" w:rsidRDefault="000C6B05" w:rsidP="00A056BD">
      <w:pPr>
        <w:ind w:firstLine="720"/>
        <w:rPr>
          <w:rFonts w:cstheme="minorHAnsi"/>
          <w:sz w:val="24"/>
          <w:szCs w:val="24"/>
        </w:rPr>
      </w:pPr>
    </w:p>
    <w:p w14:paraId="6F4B309C" w14:textId="77777777" w:rsidR="000C6B05" w:rsidRPr="00D17718" w:rsidRDefault="00356D98" w:rsidP="00A056BD">
      <w:pPr>
        <w:ind w:firstLine="720"/>
        <w:rPr>
          <w:rFonts w:cstheme="minorHAnsi"/>
          <w:sz w:val="24"/>
          <w:szCs w:val="24"/>
        </w:rPr>
      </w:pPr>
      <w:r w:rsidRPr="00D17718">
        <w:rPr>
          <w:rFonts w:cstheme="minorHAnsi"/>
          <w:sz w:val="24"/>
          <w:szCs w:val="24"/>
        </w:rPr>
        <w:t>A decade later, the four American clusters have been reduced to three</w:t>
      </w:r>
      <w:r w:rsidR="005E12EF" w:rsidRPr="00D17718">
        <w:rPr>
          <w:rFonts w:cstheme="minorHAnsi"/>
          <w:sz w:val="24"/>
          <w:szCs w:val="24"/>
        </w:rPr>
        <w:t xml:space="preserve"> in table 3</w:t>
      </w:r>
      <w:r w:rsidRPr="00D17718">
        <w:rPr>
          <w:rFonts w:cstheme="minorHAnsi"/>
          <w:sz w:val="24"/>
          <w:szCs w:val="24"/>
        </w:rPr>
        <w:t xml:space="preserve">.  The Middle East that is identified seems just as plausible as the three American clusters but it contains Greece oddly.  Now, we have four European subsystems that are equally plausible – as demonstrated by the ease with which they are labelled.  Exactly why the Maghreb ends up in </w:t>
      </w:r>
      <w:proofErr w:type="gramStart"/>
      <w:r w:rsidRPr="00D17718">
        <w:rPr>
          <w:rFonts w:cstheme="minorHAnsi"/>
          <w:sz w:val="24"/>
          <w:szCs w:val="24"/>
        </w:rPr>
        <w:t>western</w:t>
      </w:r>
      <w:proofErr w:type="gramEnd"/>
      <w:r w:rsidRPr="00D17718">
        <w:rPr>
          <w:rFonts w:cstheme="minorHAnsi"/>
          <w:sz w:val="24"/>
          <w:szCs w:val="24"/>
        </w:rPr>
        <w:t xml:space="preserve"> Europe is curious but only underlines North Africa’s closeness to the other side of the Mediterranean. Similarly, the multiple African subsystems are not too surprising.  The shrunken Asia – reduced to </w:t>
      </w:r>
      <w:proofErr w:type="gramStart"/>
      <w:r w:rsidRPr="00D17718">
        <w:rPr>
          <w:rFonts w:cstheme="minorHAnsi"/>
          <w:sz w:val="24"/>
          <w:szCs w:val="24"/>
        </w:rPr>
        <w:t>east</w:t>
      </w:r>
      <w:proofErr w:type="gramEnd"/>
      <w:r w:rsidRPr="00D17718">
        <w:rPr>
          <w:rFonts w:cstheme="minorHAnsi"/>
          <w:sz w:val="24"/>
          <w:szCs w:val="24"/>
        </w:rPr>
        <w:t xml:space="preserve"> Asia now – is less expected.</w:t>
      </w:r>
    </w:p>
    <w:p w14:paraId="3294BC0C" w14:textId="77777777" w:rsidR="00F12A8D" w:rsidRPr="00D17718" w:rsidRDefault="00F12A8D" w:rsidP="00F12A8D">
      <w:pPr>
        <w:rPr>
          <w:rFonts w:cstheme="minorHAnsi"/>
          <w:sz w:val="24"/>
          <w:szCs w:val="24"/>
        </w:rPr>
      </w:pPr>
      <w:r w:rsidRPr="00D17718">
        <w:rPr>
          <w:rFonts w:cstheme="minorHAnsi"/>
          <w:sz w:val="24"/>
          <w:szCs w:val="24"/>
        </w:rPr>
        <w:t>Table 3: 1960’s Regions</w:t>
      </w:r>
    </w:p>
    <w:tbl>
      <w:tblPr>
        <w:tblStyle w:val="TableGrid"/>
        <w:tblW w:w="0" w:type="auto"/>
        <w:tblLook w:val="04A0" w:firstRow="1" w:lastRow="0" w:firstColumn="1" w:lastColumn="0" w:noHBand="0" w:noVBand="1"/>
      </w:tblPr>
      <w:tblGrid>
        <w:gridCol w:w="1370"/>
        <w:gridCol w:w="7980"/>
      </w:tblGrid>
      <w:tr w:rsidR="000C6B05" w:rsidRPr="00D17718" w14:paraId="184BA180" w14:textId="77777777" w:rsidTr="00F12A8D">
        <w:tc>
          <w:tcPr>
            <w:tcW w:w="1274" w:type="dxa"/>
          </w:tcPr>
          <w:p w14:paraId="0EFED714" w14:textId="77777777" w:rsidR="000C6B05" w:rsidRPr="00D17718" w:rsidRDefault="00F80590" w:rsidP="00A056BD">
            <w:pPr>
              <w:rPr>
                <w:rFonts w:cstheme="minorHAnsi"/>
                <w:sz w:val="24"/>
                <w:szCs w:val="24"/>
              </w:rPr>
            </w:pPr>
            <w:r w:rsidRPr="00D17718">
              <w:rPr>
                <w:rFonts w:cstheme="minorHAnsi"/>
                <w:sz w:val="24"/>
                <w:szCs w:val="24"/>
              </w:rPr>
              <w:t>Region</w:t>
            </w:r>
          </w:p>
        </w:tc>
        <w:tc>
          <w:tcPr>
            <w:tcW w:w="8076" w:type="dxa"/>
          </w:tcPr>
          <w:p w14:paraId="618DCF03" w14:textId="77777777" w:rsidR="000C6B05" w:rsidRPr="00D17718" w:rsidRDefault="00F80590" w:rsidP="00A056BD">
            <w:pPr>
              <w:rPr>
                <w:rFonts w:cstheme="minorHAnsi"/>
                <w:sz w:val="24"/>
                <w:szCs w:val="24"/>
              </w:rPr>
            </w:pPr>
            <w:r w:rsidRPr="00D17718">
              <w:rPr>
                <w:rFonts w:cstheme="minorHAnsi"/>
                <w:sz w:val="24"/>
                <w:szCs w:val="24"/>
              </w:rPr>
              <w:t>State Members</w:t>
            </w:r>
          </w:p>
        </w:tc>
      </w:tr>
      <w:tr w:rsidR="000C6B05" w:rsidRPr="00D17718" w14:paraId="2A4F0617" w14:textId="77777777" w:rsidTr="00F12A8D">
        <w:tc>
          <w:tcPr>
            <w:tcW w:w="1274" w:type="dxa"/>
          </w:tcPr>
          <w:p w14:paraId="287F6532" w14:textId="77777777" w:rsidR="000C6B05" w:rsidRPr="00D17718" w:rsidRDefault="000C6B05" w:rsidP="00A056BD">
            <w:pPr>
              <w:rPr>
                <w:rFonts w:cstheme="minorHAnsi"/>
                <w:sz w:val="24"/>
                <w:szCs w:val="24"/>
              </w:rPr>
            </w:pPr>
            <w:r w:rsidRPr="00D17718">
              <w:rPr>
                <w:rFonts w:cstheme="minorHAnsi"/>
                <w:sz w:val="24"/>
                <w:szCs w:val="24"/>
              </w:rPr>
              <w:t>North America</w:t>
            </w:r>
          </w:p>
        </w:tc>
        <w:tc>
          <w:tcPr>
            <w:tcW w:w="8076" w:type="dxa"/>
          </w:tcPr>
          <w:p w14:paraId="3A5A03C2" w14:textId="77777777" w:rsidR="000C6B05" w:rsidRPr="00D17718" w:rsidRDefault="00334B6A" w:rsidP="00A056BD">
            <w:pPr>
              <w:rPr>
                <w:rFonts w:cstheme="minorHAnsi"/>
                <w:sz w:val="24"/>
                <w:szCs w:val="24"/>
              </w:rPr>
            </w:pPr>
            <w:r w:rsidRPr="00D17718">
              <w:rPr>
                <w:rFonts w:cstheme="minorHAnsi"/>
                <w:sz w:val="24"/>
                <w:szCs w:val="24"/>
              </w:rPr>
              <w:t>Canada, United States, Mexico, Guatemala, Honduras, El Salvador, Nicaragua, Costa Rica, Panama, Cuba</w:t>
            </w:r>
          </w:p>
        </w:tc>
      </w:tr>
      <w:tr w:rsidR="000C6B05" w:rsidRPr="00D17718" w14:paraId="661A2BAF" w14:textId="77777777" w:rsidTr="00F12A8D">
        <w:tc>
          <w:tcPr>
            <w:tcW w:w="1274" w:type="dxa"/>
          </w:tcPr>
          <w:p w14:paraId="34A96750" w14:textId="77777777" w:rsidR="000C6B05" w:rsidRPr="00D17718" w:rsidRDefault="00334B6A" w:rsidP="00A056BD">
            <w:pPr>
              <w:rPr>
                <w:rFonts w:cstheme="minorHAnsi"/>
                <w:sz w:val="24"/>
                <w:szCs w:val="24"/>
              </w:rPr>
            </w:pPr>
            <w:r w:rsidRPr="00D17718">
              <w:rPr>
                <w:rFonts w:cstheme="minorHAnsi"/>
                <w:sz w:val="24"/>
                <w:szCs w:val="24"/>
              </w:rPr>
              <w:t>Andes</w:t>
            </w:r>
          </w:p>
        </w:tc>
        <w:tc>
          <w:tcPr>
            <w:tcW w:w="8076" w:type="dxa"/>
          </w:tcPr>
          <w:p w14:paraId="61ED426D" w14:textId="77777777" w:rsidR="000C6B05" w:rsidRPr="00D17718" w:rsidRDefault="00334B6A" w:rsidP="00A056BD">
            <w:pPr>
              <w:rPr>
                <w:rFonts w:cstheme="minorHAnsi"/>
                <w:sz w:val="24"/>
                <w:szCs w:val="24"/>
              </w:rPr>
            </w:pPr>
            <w:r w:rsidRPr="00D17718">
              <w:rPr>
                <w:rFonts w:cstheme="minorHAnsi"/>
                <w:sz w:val="24"/>
                <w:szCs w:val="24"/>
              </w:rPr>
              <w:t>Bolivia, Peru, Colombia, Venezuela, Dominican Republic, Haiti</w:t>
            </w:r>
          </w:p>
        </w:tc>
      </w:tr>
      <w:tr w:rsidR="000C6B05" w:rsidRPr="00D17718" w14:paraId="0F50F0E0" w14:textId="77777777" w:rsidTr="00F12A8D">
        <w:tc>
          <w:tcPr>
            <w:tcW w:w="1274" w:type="dxa"/>
          </w:tcPr>
          <w:p w14:paraId="150ABB7C" w14:textId="77777777" w:rsidR="000C6B05" w:rsidRPr="00D17718" w:rsidRDefault="00334B6A" w:rsidP="00A056BD">
            <w:pPr>
              <w:rPr>
                <w:rFonts w:cstheme="minorHAnsi"/>
                <w:sz w:val="24"/>
                <w:szCs w:val="24"/>
              </w:rPr>
            </w:pPr>
            <w:r w:rsidRPr="00D17718">
              <w:rPr>
                <w:rFonts w:cstheme="minorHAnsi"/>
                <w:sz w:val="24"/>
                <w:szCs w:val="24"/>
              </w:rPr>
              <w:t>Southern America</w:t>
            </w:r>
          </w:p>
        </w:tc>
        <w:tc>
          <w:tcPr>
            <w:tcW w:w="8076" w:type="dxa"/>
          </w:tcPr>
          <w:p w14:paraId="57C72E88" w14:textId="77777777" w:rsidR="000C6B05" w:rsidRPr="00D17718" w:rsidRDefault="00334B6A" w:rsidP="00A056BD">
            <w:pPr>
              <w:rPr>
                <w:rFonts w:cstheme="minorHAnsi"/>
                <w:sz w:val="24"/>
                <w:szCs w:val="24"/>
              </w:rPr>
            </w:pPr>
            <w:r w:rsidRPr="00D17718">
              <w:rPr>
                <w:rFonts w:cstheme="minorHAnsi"/>
                <w:sz w:val="24"/>
                <w:szCs w:val="24"/>
              </w:rPr>
              <w:t>Brazil, Paraguay, Uruguay, Argentina, Chile</w:t>
            </w:r>
          </w:p>
        </w:tc>
      </w:tr>
      <w:tr w:rsidR="000C6B05" w:rsidRPr="00D17718" w14:paraId="19AA98D2" w14:textId="77777777" w:rsidTr="00F12A8D">
        <w:tc>
          <w:tcPr>
            <w:tcW w:w="1274" w:type="dxa"/>
          </w:tcPr>
          <w:p w14:paraId="2F357035" w14:textId="77777777" w:rsidR="000C6B05" w:rsidRPr="00D17718" w:rsidRDefault="00334B6A" w:rsidP="00A056BD">
            <w:pPr>
              <w:rPr>
                <w:rFonts w:cstheme="minorHAnsi"/>
                <w:sz w:val="24"/>
                <w:szCs w:val="24"/>
              </w:rPr>
            </w:pPr>
            <w:r w:rsidRPr="00D17718">
              <w:rPr>
                <w:rFonts w:cstheme="minorHAnsi"/>
                <w:sz w:val="24"/>
                <w:szCs w:val="24"/>
              </w:rPr>
              <w:t>Middle East</w:t>
            </w:r>
          </w:p>
        </w:tc>
        <w:tc>
          <w:tcPr>
            <w:tcW w:w="8076" w:type="dxa"/>
          </w:tcPr>
          <w:p w14:paraId="301E68E3" w14:textId="77777777" w:rsidR="000C6B05" w:rsidRPr="00D17718" w:rsidRDefault="00334B6A" w:rsidP="00A056BD">
            <w:pPr>
              <w:rPr>
                <w:rFonts w:cstheme="minorHAnsi"/>
                <w:sz w:val="24"/>
                <w:szCs w:val="24"/>
              </w:rPr>
            </w:pPr>
            <w:r w:rsidRPr="00D17718">
              <w:rPr>
                <w:rFonts w:cstheme="minorHAnsi"/>
                <w:sz w:val="24"/>
                <w:szCs w:val="24"/>
              </w:rPr>
              <w:t>Saudi Arabia, Kuwait, Iraq, Yemen, Jordan, Turkey, Israel, Lebanon, Sudan, Egypt, Greece, Cyprus, Libya, Syria</w:t>
            </w:r>
          </w:p>
        </w:tc>
      </w:tr>
      <w:tr w:rsidR="000C6B05" w:rsidRPr="00D17718" w14:paraId="111106A1" w14:textId="77777777" w:rsidTr="00F12A8D">
        <w:tc>
          <w:tcPr>
            <w:tcW w:w="1274" w:type="dxa"/>
          </w:tcPr>
          <w:p w14:paraId="40B56749" w14:textId="77777777" w:rsidR="000C6B05" w:rsidRPr="00D17718" w:rsidRDefault="00334B6A" w:rsidP="00A056BD">
            <w:pPr>
              <w:rPr>
                <w:rFonts w:cstheme="minorHAnsi"/>
                <w:sz w:val="24"/>
                <w:szCs w:val="24"/>
              </w:rPr>
            </w:pPr>
            <w:r w:rsidRPr="00D17718">
              <w:rPr>
                <w:rFonts w:cstheme="minorHAnsi"/>
                <w:sz w:val="24"/>
                <w:szCs w:val="24"/>
              </w:rPr>
              <w:t>Western Europe</w:t>
            </w:r>
          </w:p>
        </w:tc>
        <w:tc>
          <w:tcPr>
            <w:tcW w:w="8076" w:type="dxa"/>
          </w:tcPr>
          <w:p w14:paraId="0A4841CD" w14:textId="4CA024CE" w:rsidR="000C6B05" w:rsidRPr="00D17718" w:rsidRDefault="00334B6A" w:rsidP="004530E0">
            <w:pPr>
              <w:rPr>
                <w:rFonts w:cstheme="minorHAnsi"/>
                <w:sz w:val="24"/>
                <w:szCs w:val="24"/>
              </w:rPr>
            </w:pPr>
            <w:r w:rsidRPr="00D17718">
              <w:rPr>
                <w:rFonts w:cstheme="minorHAnsi"/>
                <w:sz w:val="24"/>
                <w:szCs w:val="24"/>
              </w:rPr>
              <w:t>West Germany, Italy, Switzerland, United Kingdom, France, Spain Morocco, Algeria, Tunisia, Portugal, Ireland, Iceland</w:t>
            </w:r>
          </w:p>
        </w:tc>
      </w:tr>
      <w:tr w:rsidR="000C6B05" w:rsidRPr="00D17718" w14:paraId="588B8A0F" w14:textId="77777777" w:rsidTr="00F12A8D">
        <w:tc>
          <w:tcPr>
            <w:tcW w:w="1274" w:type="dxa"/>
          </w:tcPr>
          <w:p w14:paraId="553807F5" w14:textId="77777777" w:rsidR="000C6B05" w:rsidRPr="00D17718" w:rsidRDefault="00334B6A" w:rsidP="00A056BD">
            <w:pPr>
              <w:rPr>
                <w:rFonts w:cstheme="minorHAnsi"/>
                <w:sz w:val="24"/>
                <w:szCs w:val="24"/>
              </w:rPr>
            </w:pPr>
            <w:r w:rsidRPr="00D17718">
              <w:rPr>
                <w:rFonts w:cstheme="minorHAnsi"/>
                <w:sz w:val="24"/>
                <w:szCs w:val="24"/>
              </w:rPr>
              <w:t>Benelux</w:t>
            </w:r>
          </w:p>
        </w:tc>
        <w:tc>
          <w:tcPr>
            <w:tcW w:w="8076" w:type="dxa"/>
          </w:tcPr>
          <w:p w14:paraId="6196280E" w14:textId="77777777" w:rsidR="000C6B05" w:rsidRPr="00D17718" w:rsidRDefault="00334B6A" w:rsidP="00A056BD">
            <w:pPr>
              <w:rPr>
                <w:rFonts w:cstheme="minorHAnsi"/>
                <w:sz w:val="24"/>
                <w:szCs w:val="24"/>
              </w:rPr>
            </w:pPr>
            <w:r w:rsidRPr="00D17718">
              <w:rPr>
                <w:rFonts w:cstheme="minorHAnsi"/>
                <w:sz w:val="24"/>
                <w:szCs w:val="24"/>
              </w:rPr>
              <w:t>Belgium, Netherlands, Luxembourg</w:t>
            </w:r>
          </w:p>
        </w:tc>
      </w:tr>
      <w:tr w:rsidR="000C6B05" w:rsidRPr="00D17718" w14:paraId="107E1344" w14:textId="77777777" w:rsidTr="00F12A8D">
        <w:tc>
          <w:tcPr>
            <w:tcW w:w="1274" w:type="dxa"/>
          </w:tcPr>
          <w:p w14:paraId="7C3C4DA4" w14:textId="77777777" w:rsidR="000C6B05" w:rsidRPr="00D17718" w:rsidRDefault="00334B6A" w:rsidP="00A056BD">
            <w:pPr>
              <w:rPr>
                <w:rFonts w:cstheme="minorHAnsi"/>
                <w:sz w:val="24"/>
                <w:szCs w:val="24"/>
              </w:rPr>
            </w:pPr>
            <w:r w:rsidRPr="00D17718">
              <w:rPr>
                <w:rFonts w:cstheme="minorHAnsi"/>
                <w:sz w:val="24"/>
                <w:szCs w:val="24"/>
              </w:rPr>
              <w:t>Scandinavia</w:t>
            </w:r>
          </w:p>
        </w:tc>
        <w:tc>
          <w:tcPr>
            <w:tcW w:w="8076" w:type="dxa"/>
          </w:tcPr>
          <w:p w14:paraId="307B97DF" w14:textId="77777777" w:rsidR="000C6B05" w:rsidRPr="00D17718" w:rsidRDefault="00334B6A" w:rsidP="00334B6A">
            <w:pPr>
              <w:rPr>
                <w:rFonts w:cstheme="minorHAnsi"/>
                <w:sz w:val="24"/>
                <w:szCs w:val="24"/>
              </w:rPr>
            </w:pPr>
            <w:r w:rsidRPr="00D17718">
              <w:rPr>
                <w:rFonts w:cstheme="minorHAnsi"/>
                <w:sz w:val="24"/>
                <w:szCs w:val="24"/>
              </w:rPr>
              <w:t>Norway, Denmark, Sweden, Finland</w:t>
            </w:r>
          </w:p>
        </w:tc>
      </w:tr>
      <w:tr w:rsidR="000C6B05" w:rsidRPr="00D17718" w14:paraId="001F88CC" w14:textId="77777777" w:rsidTr="00F12A8D">
        <w:tc>
          <w:tcPr>
            <w:tcW w:w="1274" w:type="dxa"/>
          </w:tcPr>
          <w:p w14:paraId="4FB5D598" w14:textId="77777777" w:rsidR="000C6B05" w:rsidRPr="00D17718" w:rsidRDefault="00334B6A" w:rsidP="00A056BD">
            <w:pPr>
              <w:rPr>
                <w:rFonts w:cstheme="minorHAnsi"/>
                <w:sz w:val="24"/>
                <w:szCs w:val="24"/>
              </w:rPr>
            </w:pPr>
            <w:r w:rsidRPr="00D17718">
              <w:rPr>
                <w:rFonts w:cstheme="minorHAnsi"/>
                <w:sz w:val="24"/>
                <w:szCs w:val="24"/>
              </w:rPr>
              <w:t>Eastern Europe</w:t>
            </w:r>
          </w:p>
        </w:tc>
        <w:tc>
          <w:tcPr>
            <w:tcW w:w="8076" w:type="dxa"/>
          </w:tcPr>
          <w:p w14:paraId="0DD00369" w14:textId="77777777" w:rsidR="000C6B05" w:rsidRPr="00D17718" w:rsidRDefault="00334B6A" w:rsidP="00A056BD">
            <w:pPr>
              <w:rPr>
                <w:rFonts w:cstheme="minorHAnsi"/>
                <w:sz w:val="24"/>
                <w:szCs w:val="24"/>
              </w:rPr>
            </w:pPr>
            <w:r w:rsidRPr="00D17718">
              <w:rPr>
                <w:rFonts w:cstheme="minorHAnsi"/>
                <w:sz w:val="24"/>
                <w:szCs w:val="24"/>
              </w:rPr>
              <w:t>East Germany, Czechoslovakia, Poland, Hungary, Yugoslavia, Romania, Bulgaria, U.S.S.R.</w:t>
            </w:r>
          </w:p>
        </w:tc>
      </w:tr>
      <w:tr w:rsidR="000C6B05" w:rsidRPr="00D17718" w14:paraId="40A938F9" w14:textId="77777777" w:rsidTr="00F12A8D">
        <w:tc>
          <w:tcPr>
            <w:tcW w:w="1274" w:type="dxa"/>
          </w:tcPr>
          <w:p w14:paraId="54CFAFAF" w14:textId="77777777" w:rsidR="000C6B05" w:rsidRPr="00D17718" w:rsidRDefault="00334B6A" w:rsidP="00A056BD">
            <w:pPr>
              <w:rPr>
                <w:rFonts w:cstheme="minorHAnsi"/>
                <w:sz w:val="24"/>
                <w:szCs w:val="24"/>
              </w:rPr>
            </w:pPr>
            <w:r w:rsidRPr="00D17718">
              <w:rPr>
                <w:rFonts w:cstheme="minorHAnsi"/>
                <w:sz w:val="24"/>
                <w:szCs w:val="24"/>
              </w:rPr>
              <w:t>West Africa</w:t>
            </w:r>
          </w:p>
        </w:tc>
        <w:tc>
          <w:tcPr>
            <w:tcW w:w="8076" w:type="dxa"/>
          </w:tcPr>
          <w:p w14:paraId="3E93A18B" w14:textId="77777777" w:rsidR="000C6B05" w:rsidRPr="00D17718" w:rsidRDefault="00334B6A" w:rsidP="00A056BD">
            <w:pPr>
              <w:rPr>
                <w:rFonts w:cstheme="minorHAnsi"/>
                <w:sz w:val="24"/>
                <w:szCs w:val="24"/>
              </w:rPr>
            </w:pPr>
            <w:r w:rsidRPr="00D17718">
              <w:rPr>
                <w:rFonts w:cstheme="minorHAnsi"/>
                <w:sz w:val="24"/>
                <w:szCs w:val="24"/>
              </w:rPr>
              <w:t>Guinea, Mali, Cote D’Ivoire, Upper Volta, Niger</w:t>
            </w:r>
          </w:p>
        </w:tc>
      </w:tr>
      <w:tr w:rsidR="000C6B05" w:rsidRPr="00D17718" w14:paraId="5B79492F" w14:textId="77777777" w:rsidTr="00F12A8D">
        <w:tc>
          <w:tcPr>
            <w:tcW w:w="1274" w:type="dxa"/>
          </w:tcPr>
          <w:p w14:paraId="36FB7C61" w14:textId="77777777" w:rsidR="000C6B05" w:rsidRPr="00D17718" w:rsidRDefault="00334B6A" w:rsidP="00A056BD">
            <w:pPr>
              <w:rPr>
                <w:rFonts w:cstheme="minorHAnsi"/>
                <w:sz w:val="24"/>
                <w:szCs w:val="24"/>
              </w:rPr>
            </w:pPr>
            <w:r w:rsidRPr="00D17718">
              <w:rPr>
                <w:rFonts w:cstheme="minorHAnsi"/>
                <w:sz w:val="24"/>
                <w:szCs w:val="24"/>
              </w:rPr>
              <w:t>Central Savannah</w:t>
            </w:r>
          </w:p>
        </w:tc>
        <w:tc>
          <w:tcPr>
            <w:tcW w:w="8076" w:type="dxa"/>
          </w:tcPr>
          <w:p w14:paraId="68DF597F" w14:textId="77777777" w:rsidR="000C6B05" w:rsidRPr="00D17718" w:rsidRDefault="00334B6A" w:rsidP="00A056BD">
            <w:pPr>
              <w:rPr>
                <w:rFonts w:cstheme="minorHAnsi"/>
                <w:sz w:val="24"/>
                <w:szCs w:val="24"/>
              </w:rPr>
            </w:pPr>
            <w:r w:rsidRPr="00D17718">
              <w:rPr>
                <w:rFonts w:cstheme="minorHAnsi"/>
                <w:sz w:val="24"/>
                <w:szCs w:val="24"/>
              </w:rPr>
              <w:t>Nigeria, Chad, Cameroon, Central African Republic</w:t>
            </w:r>
          </w:p>
        </w:tc>
      </w:tr>
      <w:tr w:rsidR="000C6B05" w:rsidRPr="00D17718" w14:paraId="7BFCBFC0" w14:textId="77777777" w:rsidTr="00F12A8D">
        <w:tc>
          <w:tcPr>
            <w:tcW w:w="1274" w:type="dxa"/>
          </w:tcPr>
          <w:p w14:paraId="56F96711" w14:textId="77777777" w:rsidR="000C6B05" w:rsidRPr="00D17718" w:rsidRDefault="00334B6A" w:rsidP="00A056BD">
            <w:pPr>
              <w:rPr>
                <w:rFonts w:cstheme="minorHAnsi"/>
                <w:sz w:val="24"/>
                <w:szCs w:val="24"/>
              </w:rPr>
            </w:pPr>
            <w:r w:rsidRPr="00D17718">
              <w:rPr>
                <w:rFonts w:cstheme="minorHAnsi"/>
                <w:sz w:val="24"/>
                <w:szCs w:val="24"/>
              </w:rPr>
              <w:t>Gold Coast</w:t>
            </w:r>
          </w:p>
        </w:tc>
        <w:tc>
          <w:tcPr>
            <w:tcW w:w="8076" w:type="dxa"/>
          </w:tcPr>
          <w:p w14:paraId="38F3CC98" w14:textId="77777777" w:rsidR="000C6B05" w:rsidRPr="00D17718" w:rsidRDefault="00334B6A" w:rsidP="00A056BD">
            <w:pPr>
              <w:rPr>
                <w:rFonts w:cstheme="minorHAnsi"/>
                <w:sz w:val="24"/>
                <w:szCs w:val="24"/>
              </w:rPr>
            </w:pPr>
            <w:r w:rsidRPr="00D17718">
              <w:rPr>
                <w:rFonts w:cstheme="minorHAnsi"/>
                <w:sz w:val="24"/>
                <w:szCs w:val="24"/>
              </w:rPr>
              <w:t>Ghana, Togo, Benin</w:t>
            </w:r>
          </w:p>
        </w:tc>
      </w:tr>
      <w:tr w:rsidR="00334B6A" w:rsidRPr="00D17718" w14:paraId="33EEABEF" w14:textId="77777777" w:rsidTr="00F12A8D">
        <w:tc>
          <w:tcPr>
            <w:tcW w:w="1274" w:type="dxa"/>
          </w:tcPr>
          <w:p w14:paraId="2A553578" w14:textId="77777777" w:rsidR="00334B6A" w:rsidRPr="00D17718" w:rsidRDefault="00334B6A" w:rsidP="00A056BD">
            <w:pPr>
              <w:rPr>
                <w:rFonts w:cstheme="minorHAnsi"/>
                <w:sz w:val="24"/>
                <w:szCs w:val="24"/>
              </w:rPr>
            </w:pPr>
            <w:r w:rsidRPr="00D17718">
              <w:rPr>
                <w:rFonts w:cstheme="minorHAnsi"/>
                <w:sz w:val="24"/>
                <w:szCs w:val="24"/>
              </w:rPr>
              <w:t>Central Africa</w:t>
            </w:r>
          </w:p>
        </w:tc>
        <w:tc>
          <w:tcPr>
            <w:tcW w:w="8076" w:type="dxa"/>
          </w:tcPr>
          <w:p w14:paraId="21F0F4DE" w14:textId="4E3F4A9A" w:rsidR="00334B6A" w:rsidRPr="00D17718" w:rsidRDefault="00334B6A" w:rsidP="004530E0">
            <w:pPr>
              <w:rPr>
                <w:rFonts w:cstheme="minorHAnsi"/>
                <w:sz w:val="24"/>
                <w:szCs w:val="24"/>
              </w:rPr>
            </w:pPr>
            <w:r w:rsidRPr="00D17718">
              <w:rPr>
                <w:rFonts w:cstheme="minorHAnsi"/>
                <w:sz w:val="24"/>
                <w:szCs w:val="24"/>
              </w:rPr>
              <w:t>Congo (k), Burundi, Rwanda, Uganda, Tanzania, Malawi, Kenya, Ethiopia, Somalia, South Africa, Rhodesia, Zambia, Madagascar, Mauritius, Lesotho, Botswana, Swaziland</w:t>
            </w:r>
          </w:p>
        </w:tc>
      </w:tr>
      <w:tr w:rsidR="00334B6A" w:rsidRPr="00D17718" w14:paraId="2A156303" w14:textId="77777777" w:rsidTr="00F12A8D">
        <w:tc>
          <w:tcPr>
            <w:tcW w:w="1274" w:type="dxa"/>
          </w:tcPr>
          <w:p w14:paraId="6646CE02" w14:textId="77777777" w:rsidR="00334B6A" w:rsidRPr="00D17718" w:rsidRDefault="00334B6A" w:rsidP="00A056BD">
            <w:pPr>
              <w:rPr>
                <w:rFonts w:cstheme="minorHAnsi"/>
                <w:sz w:val="24"/>
                <w:szCs w:val="24"/>
              </w:rPr>
            </w:pPr>
            <w:r w:rsidRPr="00D17718">
              <w:rPr>
                <w:rFonts w:cstheme="minorHAnsi"/>
                <w:sz w:val="24"/>
                <w:szCs w:val="24"/>
              </w:rPr>
              <w:t>East Asia</w:t>
            </w:r>
          </w:p>
        </w:tc>
        <w:tc>
          <w:tcPr>
            <w:tcW w:w="8076" w:type="dxa"/>
          </w:tcPr>
          <w:p w14:paraId="455A08EE" w14:textId="77777777" w:rsidR="00334B6A" w:rsidRPr="00D17718" w:rsidRDefault="00334B6A" w:rsidP="00A056BD">
            <w:pPr>
              <w:rPr>
                <w:rFonts w:cstheme="minorHAnsi"/>
                <w:sz w:val="24"/>
                <w:szCs w:val="24"/>
              </w:rPr>
            </w:pPr>
            <w:r w:rsidRPr="00D17718">
              <w:rPr>
                <w:rFonts w:cstheme="minorHAnsi"/>
                <w:sz w:val="24"/>
                <w:szCs w:val="24"/>
              </w:rPr>
              <w:t>China, Burma, India, Nepal, Pakistan, Afghanistan, Iran, Ceylon, Maldives</w:t>
            </w:r>
          </w:p>
        </w:tc>
      </w:tr>
    </w:tbl>
    <w:p w14:paraId="118427AF" w14:textId="77777777" w:rsidR="00356D98" w:rsidRPr="00D17718" w:rsidRDefault="00356D98" w:rsidP="00F12A8D">
      <w:pPr>
        <w:rPr>
          <w:rFonts w:cstheme="minorHAnsi"/>
          <w:sz w:val="24"/>
          <w:szCs w:val="24"/>
        </w:rPr>
      </w:pPr>
    </w:p>
    <w:p w14:paraId="15F323E4" w14:textId="77777777" w:rsidR="00356D98" w:rsidRPr="00D17718" w:rsidRDefault="005E34E8" w:rsidP="005E12EF">
      <w:pPr>
        <w:ind w:firstLine="720"/>
        <w:rPr>
          <w:rFonts w:cstheme="minorHAnsi"/>
          <w:sz w:val="24"/>
          <w:szCs w:val="24"/>
        </w:rPr>
      </w:pPr>
      <w:r w:rsidRPr="00D17718">
        <w:rPr>
          <w:rFonts w:cstheme="minorHAnsi"/>
          <w:sz w:val="24"/>
          <w:szCs w:val="24"/>
        </w:rPr>
        <w:t>I</w:t>
      </w:r>
      <w:r w:rsidR="00356D98" w:rsidRPr="00D17718">
        <w:rPr>
          <w:rFonts w:cstheme="minorHAnsi"/>
          <w:sz w:val="24"/>
          <w:szCs w:val="24"/>
        </w:rPr>
        <w:t>n the 1970s</w:t>
      </w:r>
      <w:r w:rsidR="0028470D" w:rsidRPr="00D17718">
        <w:rPr>
          <w:rFonts w:cstheme="minorHAnsi"/>
          <w:sz w:val="24"/>
          <w:szCs w:val="24"/>
        </w:rPr>
        <w:t xml:space="preserve"> (table 4)</w:t>
      </w:r>
      <w:r w:rsidR="00356D98" w:rsidRPr="00D17718">
        <w:rPr>
          <w:rFonts w:cstheme="minorHAnsi"/>
          <w:sz w:val="24"/>
          <w:szCs w:val="24"/>
        </w:rPr>
        <w:t xml:space="preserve">, two American subsystems emerge – a rather large northern one and a small southern </w:t>
      </w:r>
      <w:r w:rsidR="0028470D" w:rsidRPr="00D17718">
        <w:rPr>
          <w:rFonts w:cstheme="minorHAnsi"/>
          <w:sz w:val="24"/>
          <w:szCs w:val="24"/>
        </w:rPr>
        <w:t>group. The single European and Middle Eastern clusters seem unexceptional.  Much the same can be said about the six clusters (three in each) found in sub-Saharan Africa and Asia.</w:t>
      </w:r>
    </w:p>
    <w:p w14:paraId="2BB4A7F6" w14:textId="77777777" w:rsidR="00F12A8D" w:rsidRPr="00D17718" w:rsidRDefault="00F12A8D" w:rsidP="00F12A8D">
      <w:pPr>
        <w:rPr>
          <w:rFonts w:cstheme="minorHAnsi"/>
          <w:sz w:val="24"/>
          <w:szCs w:val="24"/>
        </w:rPr>
      </w:pPr>
      <w:r w:rsidRPr="00D17718">
        <w:rPr>
          <w:rFonts w:cstheme="minorHAnsi"/>
          <w:sz w:val="24"/>
          <w:szCs w:val="24"/>
        </w:rPr>
        <w:lastRenderedPageBreak/>
        <w:t>Table 4: 1970’s Regions</w:t>
      </w:r>
    </w:p>
    <w:tbl>
      <w:tblPr>
        <w:tblStyle w:val="TableGrid"/>
        <w:tblW w:w="0" w:type="auto"/>
        <w:tblLook w:val="04A0" w:firstRow="1" w:lastRow="0" w:firstColumn="1" w:lastColumn="0" w:noHBand="0" w:noVBand="1"/>
      </w:tblPr>
      <w:tblGrid>
        <w:gridCol w:w="1197"/>
        <w:gridCol w:w="8153"/>
      </w:tblGrid>
      <w:tr w:rsidR="00E7334F" w:rsidRPr="00D17718" w14:paraId="31DD189D" w14:textId="77777777" w:rsidTr="00356D98">
        <w:tc>
          <w:tcPr>
            <w:tcW w:w="1115" w:type="dxa"/>
          </w:tcPr>
          <w:p w14:paraId="4C9C62CE" w14:textId="77777777" w:rsidR="00E7334F" w:rsidRPr="00D17718" w:rsidRDefault="00F80590" w:rsidP="00A056BD">
            <w:pPr>
              <w:rPr>
                <w:rFonts w:cstheme="minorHAnsi"/>
                <w:sz w:val="24"/>
                <w:szCs w:val="24"/>
              </w:rPr>
            </w:pPr>
            <w:r w:rsidRPr="00D17718">
              <w:rPr>
                <w:rFonts w:cstheme="minorHAnsi"/>
                <w:sz w:val="24"/>
                <w:szCs w:val="24"/>
              </w:rPr>
              <w:t>Region</w:t>
            </w:r>
          </w:p>
        </w:tc>
        <w:tc>
          <w:tcPr>
            <w:tcW w:w="8235" w:type="dxa"/>
          </w:tcPr>
          <w:p w14:paraId="26875BE5" w14:textId="77777777" w:rsidR="00E7334F" w:rsidRPr="00D17718" w:rsidRDefault="00F80590" w:rsidP="00A056BD">
            <w:pPr>
              <w:rPr>
                <w:rFonts w:cstheme="minorHAnsi"/>
                <w:sz w:val="24"/>
                <w:szCs w:val="24"/>
              </w:rPr>
            </w:pPr>
            <w:r w:rsidRPr="00D17718">
              <w:rPr>
                <w:rFonts w:cstheme="minorHAnsi"/>
                <w:sz w:val="24"/>
                <w:szCs w:val="24"/>
              </w:rPr>
              <w:t>State Members</w:t>
            </w:r>
          </w:p>
        </w:tc>
      </w:tr>
      <w:tr w:rsidR="00E7334F" w:rsidRPr="00D17718" w14:paraId="1A79E353" w14:textId="77777777" w:rsidTr="00356D98">
        <w:tc>
          <w:tcPr>
            <w:tcW w:w="1115" w:type="dxa"/>
          </w:tcPr>
          <w:p w14:paraId="0A061043" w14:textId="77777777" w:rsidR="00E7334F" w:rsidRPr="00D17718" w:rsidRDefault="00E7334F" w:rsidP="00A056BD">
            <w:pPr>
              <w:rPr>
                <w:rFonts w:cstheme="minorHAnsi"/>
                <w:sz w:val="24"/>
                <w:szCs w:val="24"/>
              </w:rPr>
            </w:pPr>
            <w:r w:rsidRPr="00D17718">
              <w:rPr>
                <w:rFonts w:cstheme="minorHAnsi"/>
                <w:sz w:val="24"/>
                <w:szCs w:val="24"/>
              </w:rPr>
              <w:t>Northern America</w:t>
            </w:r>
          </w:p>
        </w:tc>
        <w:tc>
          <w:tcPr>
            <w:tcW w:w="8235" w:type="dxa"/>
          </w:tcPr>
          <w:p w14:paraId="25AA89EC" w14:textId="3D3DBF19" w:rsidR="00E7334F" w:rsidRPr="00D17718" w:rsidRDefault="00E7334F" w:rsidP="004530E0">
            <w:pPr>
              <w:rPr>
                <w:rFonts w:cstheme="minorHAnsi"/>
                <w:sz w:val="24"/>
                <w:szCs w:val="24"/>
              </w:rPr>
            </w:pPr>
            <w:r w:rsidRPr="00D17718">
              <w:rPr>
                <w:rFonts w:cstheme="minorHAnsi"/>
                <w:sz w:val="24"/>
                <w:szCs w:val="24"/>
              </w:rPr>
              <w:t>United States, Mexico, Guatemala, El Salvador, Honduras, Nicaragua, Costa Rica, Panama, Jamaica, Cuba, Haiti, Dominican Republic, Colombia, Venezuela, Guyana, Ecuador, Peru, Canada, Bahamas, Grenada, Dominica</w:t>
            </w:r>
          </w:p>
        </w:tc>
      </w:tr>
      <w:tr w:rsidR="00E7334F" w:rsidRPr="00D17718" w14:paraId="61956E23" w14:textId="77777777" w:rsidTr="00356D98">
        <w:tc>
          <w:tcPr>
            <w:tcW w:w="1115" w:type="dxa"/>
          </w:tcPr>
          <w:p w14:paraId="5112B0A8" w14:textId="77777777" w:rsidR="00E7334F" w:rsidRPr="00D17718" w:rsidRDefault="00E7334F" w:rsidP="00A056BD">
            <w:pPr>
              <w:rPr>
                <w:rFonts w:cstheme="minorHAnsi"/>
                <w:sz w:val="24"/>
                <w:szCs w:val="24"/>
              </w:rPr>
            </w:pPr>
            <w:r w:rsidRPr="00D17718">
              <w:rPr>
                <w:rFonts w:cstheme="minorHAnsi"/>
                <w:sz w:val="24"/>
                <w:szCs w:val="24"/>
              </w:rPr>
              <w:t>Southern America</w:t>
            </w:r>
          </w:p>
        </w:tc>
        <w:tc>
          <w:tcPr>
            <w:tcW w:w="8235" w:type="dxa"/>
          </w:tcPr>
          <w:p w14:paraId="550FFE23" w14:textId="77777777" w:rsidR="00E7334F" w:rsidRPr="00D17718" w:rsidRDefault="00E7334F" w:rsidP="00A056BD">
            <w:pPr>
              <w:rPr>
                <w:rFonts w:cstheme="minorHAnsi"/>
                <w:sz w:val="24"/>
                <w:szCs w:val="24"/>
              </w:rPr>
            </w:pPr>
            <w:r w:rsidRPr="00D17718">
              <w:rPr>
                <w:rFonts w:cstheme="minorHAnsi"/>
                <w:sz w:val="24"/>
                <w:szCs w:val="24"/>
              </w:rPr>
              <w:t>Brazil, Bolivia, Paraguay, Argentina, Uruguay, Chile</w:t>
            </w:r>
          </w:p>
        </w:tc>
      </w:tr>
      <w:tr w:rsidR="00E7334F" w:rsidRPr="00D17718" w14:paraId="35022E8D" w14:textId="77777777" w:rsidTr="00356D98">
        <w:tc>
          <w:tcPr>
            <w:tcW w:w="1115" w:type="dxa"/>
          </w:tcPr>
          <w:p w14:paraId="3CAF245C" w14:textId="77777777" w:rsidR="00E7334F" w:rsidRPr="00D17718" w:rsidRDefault="00E7334F" w:rsidP="00A056BD">
            <w:pPr>
              <w:rPr>
                <w:rFonts w:cstheme="minorHAnsi"/>
                <w:sz w:val="24"/>
                <w:szCs w:val="24"/>
              </w:rPr>
            </w:pPr>
            <w:r w:rsidRPr="00D17718">
              <w:rPr>
                <w:rFonts w:cstheme="minorHAnsi"/>
                <w:sz w:val="24"/>
                <w:szCs w:val="24"/>
              </w:rPr>
              <w:t>Europe</w:t>
            </w:r>
          </w:p>
        </w:tc>
        <w:tc>
          <w:tcPr>
            <w:tcW w:w="8235" w:type="dxa"/>
          </w:tcPr>
          <w:p w14:paraId="2612A9A0" w14:textId="04D8F9AD" w:rsidR="00E7334F" w:rsidRPr="00D17718" w:rsidRDefault="00E7334F" w:rsidP="004530E0">
            <w:pPr>
              <w:rPr>
                <w:rFonts w:cstheme="minorHAnsi"/>
                <w:sz w:val="24"/>
                <w:szCs w:val="24"/>
              </w:rPr>
            </w:pPr>
            <w:r w:rsidRPr="00D17718">
              <w:rPr>
                <w:rFonts w:cstheme="minorHAnsi"/>
                <w:sz w:val="24"/>
                <w:szCs w:val="24"/>
              </w:rPr>
              <w:t>Ireland, United Kingdom, Portugal, Spain, France, Belgium, Netherlands, Luxembourg, West Germany, Denmark, Norway, Sweden, Finland, Italy, Switzerland, Austria, M      , East Germany, Czechoslovakia, Poland, Yugoslavia, Hungary, Romania, Greece, Bulgaria, U.S.S.R., Turkey, Cyprus, Iceland</w:t>
            </w:r>
          </w:p>
        </w:tc>
      </w:tr>
      <w:tr w:rsidR="00E7334F" w:rsidRPr="00D17718" w14:paraId="58DEC43D" w14:textId="77777777" w:rsidTr="00356D98">
        <w:tc>
          <w:tcPr>
            <w:tcW w:w="1115" w:type="dxa"/>
          </w:tcPr>
          <w:p w14:paraId="2FC09F61" w14:textId="77777777" w:rsidR="00E7334F" w:rsidRPr="00D17718" w:rsidRDefault="00CD0685" w:rsidP="00A056BD">
            <w:pPr>
              <w:rPr>
                <w:rFonts w:cstheme="minorHAnsi"/>
                <w:sz w:val="24"/>
                <w:szCs w:val="24"/>
              </w:rPr>
            </w:pPr>
            <w:r w:rsidRPr="00D17718">
              <w:rPr>
                <w:rFonts w:cstheme="minorHAnsi"/>
                <w:sz w:val="24"/>
                <w:szCs w:val="24"/>
              </w:rPr>
              <w:t>Middle East</w:t>
            </w:r>
          </w:p>
        </w:tc>
        <w:tc>
          <w:tcPr>
            <w:tcW w:w="8235" w:type="dxa"/>
          </w:tcPr>
          <w:p w14:paraId="0BAF2302" w14:textId="77777777" w:rsidR="00E7334F" w:rsidRPr="00D17718" w:rsidRDefault="00CD0685" w:rsidP="00A056BD">
            <w:pPr>
              <w:rPr>
                <w:rFonts w:cstheme="minorHAnsi"/>
                <w:sz w:val="24"/>
                <w:szCs w:val="24"/>
              </w:rPr>
            </w:pPr>
            <w:r w:rsidRPr="00D17718">
              <w:rPr>
                <w:rFonts w:cstheme="minorHAnsi"/>
                <w:sz w:val="24"/>
                <w:szCs w:val="24"/>
              </w:rPr>
              <w:t>Morocco, Algeria, Tunisia, Libya, Egypt, Sudan, Israel, Lebanon, Syria, Jordan, Saudi Arabia, Iraq, Kuwait, Yemen</w:t>
            </w:r>
          </w:p>
        </w:tc>
      </w:tr>
      <w:tr w:rsidR="00E7334F" w:rsidRPr="00D17718" w14:paraId="3F61F2F9" w14:textId="77777777" w:rsidTr="00356D98">
        <w:tc>
          <w:tcPr>
            <w:tcW w:w="1115" w:type="dxa"/>
          </w:tcPr>
          <w:p w14:paraId="751B410F" w14:textId="77777777" w:rsidR="00E7334F" w:rsidRPr="00D17718" w:rsidRDefault="00CD0685" w:rsidP="00A056BD">
            <w:pPr>
              <w:rPr>
                <w:rFonts w:cstheme="minorHAnsi"/>
                <w:sz w:val="24"/>
                <w:szCs w:val="24"/>
              </w:rPr>
            </w:pPr>
            <w:r w:rsidRPr="00D17718">
              <w:rPr>
                <w:rFonts w:cstheme="minorHAnsi"/>
                <w:sz w:val="24"/>
                <w:szCs w:val="24"/>
              </w:rPr>
              <w:t>West Africa</w:t>
            </w:r>
          </w:p>
        </w:tc>
        <w:tc>
          <w:tcPr>
            <w:tcW w:w="8235" w:type="dxa"/>
          </w:tcPr>
          <w:p w14:paraId="319BC1AE" w14:textId="77777777" w:rsidR="00E7334F" w:rsidRPr="00D17718" w:rsidRDefault="00CD0685" w:rsidP="00A056BD">
            <w:pPr>
              <w:rPr>
                <w:rFonts w:cstheme="minorHAnsi"/>
                <w:sz w:val="24"/>
                <w:szCs w:val="24"/>
              </w:rPr>
            </w:pPr>
            <w:r w:rsidRPr="00D17718">
              <w:rPr>
                <w:rFonts w:cstheme="minorHAnsi"/>
                <w:sz w:val="24"/>
                <w:szCs w:val="24"/>
              </w:rPr>
              <w:t>Senegal, Mauritania, Mali, Cote D’Ivoire, Upper Volta, Ghana, Benin, Togo, Niger, Nigeria, Cameroon, Chad, Gabon</w:t>
            </w:r>
          </w:p>
        </w:tc>
      </w:tr>
      <w:tr w:rsidR="00E7334F" w:rsidRPr="00D17718" w14:paraId="17D81768" w14:textId="77777777" w:rsidTr="00356D98">
        <w:tc>
          <w:tcPr>
            <w:tcW w:w="1115" w:type="dxa"/>
          </w:tcPr>
          <w:p w14:paraId="2BB30E3A" w14:textId="77777777" w:rsidR="00E7334F" w:rsidRPr="00D17718" w:rsidRDefault="00CD0685" w:rsidP="00A056BD">
            <w:pPr>
              <w:rPr>
                <w:rFonts w:cstheme="minorHAnsi"/>
                <w:sz w:val="24"/>
                <w:szCs w:val="24"/>
              </w:rPr>
            </w:pPr>
            <w:r w:rsidRPr="00D17718">
              <w:rPr>
                <w:rFonts w:cstheme="minorHAnsi"/>
                <w:sz w:val="24"/>
                <w:szCs w:val="24"/>
              </w:rPr>
              <w:t>Southern Africa</w:t>
            </w:r>
          </w:p>
        </w:tc>
        <w:tc>
          <w:tcPr>
            <w:tcW w:w="8235" w:type="dxa"/>
          </w:tcPr>
          <w:p w14:paraId="0F35A3C3" w14:textId="2F7CB173" w:rsidR="00E7334F" w:rsidRPr="00D17718" w:rsidRDefault="00CD0685" w:rsidP="004530E0">
            <w:pPr>
              <w:rPr>
                <w:rFonts w:cstheme="minorHAnsi"/>
                <w:sz w:val="24"/>
                <w:szCs w:val="24"/>
              </w:rPr>
            </w:pPr>
            <w:r w:rsidRPr="00D17718">
              <w:rPr>
                <w:rFonts w:cstheme="minorHAnsi"/>
                <w:sz w:val="24"/>
                <w:szCs w:val="24"/>
              </w:rPr>
              <w:t>Central African Republic, Congo, Zaire, Uganda, Burundi, Rwanda, Kenya, Somalia, Tanzania, Malawi, Madagascar, Zambia, Zimbabwe, Botswana, South Africa, Mozambique, Lesotho, Swaziland, Comoros, Seychelles</w:t>
            </w:r>
          </w:p>
        </w:tc>
      </w:tr>
      <w:tr w:rsidR="00E7334F" w:rsidRPr="00D17718" w14:paraId="045A63F2" w14:textId="77777777" w:rsidTr="00356D98">
        <w:tc>
          <w:tcPr>
            <w:tcW w:w="1115" w:type="dxa"/>
          </w:tcPr>
          <w:p w14:paraId="5806A0A9" w14:textId="77777777" w:rsidR="00E7334F" w:rsidRPr="00D17718" w:rsidRDefault="002B6DA3" w:rsidP="00A056BD">
            <w:pPr>
              <w:rPr>
                <w:rFonts w:cstheme="minorHAnsi"/>
                <w:sz w:val="24"/>
                <w:szCs w:val="24"/>
              </w:rPr>
            </w:pPr>
            <w:r w:rsidRPr="00D17718">
              <w:rPr>
                <w:rFonts w:cstheme="minorHAnsi"/>
                <w:sz w:val="24"/>
                <w:szCs w:val="24"/>
              </w:rPr>
              <w:t>African West Coast</w:t>
            </w:r>
          </w:p>
        </w:tc>
        <w:tc>
          <w:tcPr>
            <w:tcW w:w="8235" w:type="dxa"/>
          </w:tcPr>
          <w:p w14:paraId="114E4FDC" w14:textId="77777777" w:rsidR="00E7334F" w:rsidRPr="00D17718" w:rsidRDefault="002B6DA3" w:rsidP="00A056BD">
            <w:pPr>
              <w:rPr>
                <w:rFonts w:cstheme="minorHAnsi"/>
                <w:sz w:val="24"/>
                <w:szCs w:val="24"/>
              </w:rPr>
            </w:pPr>
            <w:r w:rsidRPr="00D17718">
              <w:rPr>
                <w:rFonts w:cstheme="minorHAnsi"/>
                <w:sz w:val="24"/>
                <w:szCs w:val="24"/>
              </w:rPr>
              <w:t>Gambia, Sierra Leone, Liberia, Guinea</w:t>
            </w:r>
          </w:p>
        </w:tc>
      </w:tr>
      <w:tr w:rsidR="00E7334F" w:rsidRPr="00D17718" w14:paraId="0FD1F29A" w14:textId="77777777" w:rsidTr="00356D98">
        <w:tc>
          <w:tcPr>
            <w:tcW w:w="1115" w:type="dxa"/>
          </w:tcPr>
          <w:p w14:paraId="1AB8F729" w14:textId="77777777" w:rsidR="00E7334F" w:rsidRPr="00D17718" w:rsidRDefault="002B6DA3" w:rsidP="00A056BD">
            <w:pPr>
              <w:rPr>
                <w:rFonts w:cstheme="minorHAnsi"/>
                <w:sz w:val="24"/>
                <w:szCs w:val="24"/>
              </w:rPr>
            </w:pPr>
            <w:r w:rsidRPr="00D17718">
              <w:rPr>
                <w:rFonts w:cstheme="minorHAnsi"/>
                <w:sz w:val="24"/>
                <w:szCs w:val="24"/>
              </w:rPr>
              <w:t>East Asia</w:t>
            </w:r>
          </w:p>
        </w:tc>
        <w:tc>
          <w:tcPr>
            <w:tcW w:w="8235" w:type="dxa"/>
          </w:tcPr>
          <w:p w14:paraId="44EE94DE" w14:textId="536DB170" w:rsidR="00E7334F" w:rsidRPr="00D17718" w:rsidRDefault="002B6DA3" w:rsidP="004530E0">
            <w:pPr>
              <w:rPr>
                <w:rFonts w:cstheme="minorHAnsi"/>
                <w:sz w:val="24"/>
                <w:szCs w:val="24"/>
              </w:rPr>
            </w:pPr>
            <w:r w:rsidRPr="00D17718">
              <w:rPr>
                <w:rFonts w:cstheme="minorHAnsi"/>
                <w:sz w:val="24"/>
                <w:szCs w:val="24"/>
              </w:rPr>
              <w:t>Iran, Pakistan, Afghanistan, India, Sri Lanka, Nepal, Bangladesh, Burma, China, Bhutan, Maldives</w:t>
            </w:r>
          </w:p>
        </w:tc>
      </w:tr>
      <w:tr w:rsidR="00E7334F" w:rsidRPr="00D17718" w14:paraId="6C56ABA2" w14:textId="77777777" w:rsidTr="00356D98">
        <w:tc>
          <w:tcPr>
            <w:tcW w:w="1115" w:type="dxa"/>
          </w:tcPr>
          <w:p w14:paraId="0454AB48" w14:textId="77777777" w:rsidR="00E7334F" w:rsidRPr="00D17718" w:rsidRDefault="002B6DA3" w:rsidP="002B6DA3">
            <w:pPr>
              <w:rPr>
                <w:rFonts w:cstheme="minorHAnsi"/>
                <w:sz w:val="24"/>
                <w:szCs w:val="24"/>
              </w:rPr>
            </w:pPr>
            <w:r w:rsidRPr="00D17718">
              <w:rPr>
                <w:rFonts w:cstheme="minorHAnsi"/>
                <w:sz w:val="24"/>
                <w:szCs w:val="24"/>
              </w:rPr>
              <w:t>Northeast Asia</w:t>
            </w:r>
          </w:p>
        </w:tc>
        <w:tc>
          <w:tcPr>
            <w:tcW w:w="8235" w:type="dxa"/>
          </w:tcPr>
          <w:p w14:paraId="3F3B9883" w14:textId="77777777" w:rsidR="00E7334F" w:rsidRPr="00D17718" w:rsidRDefault="002B6DA3" w:rsidP="00A056BD">
            <w:pPr>
              <w:rPr>
                <w:rFonts w:cstheme="minorHAnsi"/>
                <w:sz w:val="24"/>
                <w:szCs w:val="24"/>
              </w:rPr>
            </w:pPr>
            <w:r w:rsidRPr="00D17718">
              <w:rPr>
                <w:rFonts w:cstheme="minorHAnsi"/>
                <w:sz w:val="24"/>
                <w:szCs w:val="24"/>
              </w:rPr>
              <w:t>Japan, South Korea, North Korea</w:t>
            </w:r>
          </w:p>
        </w:tc>
      </w:tr>
      <w:tr w:rsidR="00E7334F" w:rsidRPr="00D17718" w14:paraId="64BBD766" w14:textId="77777777" w:rsidTr="00356D98">
        <w:tc>
          <w:tcPr>
            <w:tcW w:w="1115" w:type="dxa"/>
          </w:tcPr>
          <w:p w14:paraId="54036215" w14:textId="77777777" w:rsidR="00E7334F" w:rsidRPr="00D17718" w:rsidRDefault="002B6DA3" w:rsidP="00A056BD">
            <w:pPr>
              <w:rPr>
                <w:rFonts w:cstheme="minorHAnsi"/>
                <w:sz w:val="24"/>
                <w:szCs w:val="24"/>
              </w:rPr>
            </w:pPr>
            <w:r w:rsidRPr="00D17718">
              <w:rPr>
                <w:rFonts w:cstheme="minorHAnsi"/>
                <w:sz w:val="24"/>
                <w:szCs w:val="24"/>
              </w:rPr>
              <w:t>Southeast Asia</w:t>
            </w:r>
          </w:p>
        </w:tc>
        <w:tc>
          <w:tcPr>
            <w:tcW w:w="8235" w:type="dxa"/>
          </w:tcPr>
          <w:p w14:paraId="20D69FC4" w14:textId="6173E0D4" w:rsidR="00E7334F" w:rsidRPr="00D17718" w:rsidRDefault="002B6DA3" w:rsidP="004530E0">
            <w:pPr>
              <w:rPr>
                <w:rFonts w:cstheme="minorHAnsi"/>
                <w:sz w:val="24"/>
                <w:szCs w:val="24"/>
              </w:rPr>
            </w:pPr>
            <w:r w:rsidRPr="00D17718">
              <w:rPr>
                <w:rFonts w:cstheme="minorHAnsi"/>
                <w:sz w:val="24"/>
                <w:szCs w:val="24"/>
              </w:rPr>
              <w:t>Thailand, Mal</w:t>
            </w:r>
            <w:r w:rsidR="00F12A8D" w:rsidRPr="00D17718">
              <w:rPr>
                <w:rFonts w:cstheme="minorHAnsi"/>
                <w:sz w:val="24"/>
                <w:szCs w:val="24"/>
              </w:rPr>
              <w:t>a</w:t>
            </w:r>
            <w:r w:rsidRPr="00D17718">
              <w:rPr>
                <w:rFonts w:cstheme="minorHAnsi"/>
                <w:sz w:val="24"/>
                <w:szCs w:val="24"/>
              </w:rPr>
              <w:t>ysia, Singapore, Indonesia, Philippines, Taiwan, Australia, New Zealand, Papua New Guinea, Fiji, Solomon Islands, Western Samoa</w:t>
            </w:r>
          </w:p>
        </w:tc>
      </w:tr>
    </w:tbl>
    <w:p w14:paraId="154362E9" w14:textId="77777777" w:rsidR="00334B6A" w:rsidRPr="00D17718" w:rsidRDefault="00334B6A" w:rsidP="00A056BD">
      <w:pPr>
        <w:ind w:firstLine="720"/>
        <w:rPr>
          <w:rFonts w:cstheme="minorHAnsi"/>
          <w:sz w:val="24"/>
          <w:szCs w:val="24"/>
        </w:rPr>
      </w:pPr>
    </w:p>
    <w:p w14:paraId="55364BFA" w14:textId="77777777" w:rsidR="005E34E8" w:rsidRPr="00D17718" w:rsidRDefault="005E34E8" w:rsidP="00A056BD">
      <w:pPr>
        <w:ind w:firstLine="720"/>
        <w:rPr>
          <w:rFonts w:cstheme="minorHAnsi"/>
          <w:sz w:val="24"/>
          <w:szCs w:val="24"/>
        </w:rPr>
      </w:pPr>
      <w:r w:rsidRPr="00D17718">
        <w:rPr>
          <w:rFonts w:cstheme="minorHAnsi"/>
          <w:sz w:val="24"/>
          <w:szCs w:val="24"/>
        </w:rPr>
        <w:t>The data from the 1990s actually generate a set of regional subsystems that most closely resemble what standard regional lists might have looked like in that decade.  The Americas are split north and south.  Europe is split east and west as are the Middle East and the Maghreb.  Three conventional subsystems emerge in sub-Saharan Africa.  A Central Asia appears for the first time.  East Asia seems a bit large but the core- Pacific periphery distinction makes intuitive sense.</w:t>
      </w:r>
    </w:p>
    <w:p w14:paraId="1F0D8CAA" w14:textId="77777777" w:rsidR="00F12A8D" w:rsidRPr="00D17718" w:rsidRDefault="00F12A8D" w:rsidP="00F12A8D">
      <w:pPr>
        <w:rPr>
          <w:rFonts w:cstheme="minorHAnsi"/>
          <w:sz w:val="24"/>
          <w:szCs w:val="24"/>
        </w:rPr>
      </w:pPr>
      <w:r w:rsidRPr="00D17718">
        <w:rPr>
          <w:rFonts w:cstheme="minorHAnsi"/>
          <w:sz w:val="24"/>
          <w:szCs w:val="24"/>
        </w:rPr>
        <w:t>Table 5: 1990’s Regions</w:t>
      </w:r>
    </w:p>
    <w:tbl>
      <w:tblPr>
        <w:tblStyle w:val="TableGrid"/>
        <w:tblW w:w="0" w:type="auto"/>
        <w:tblLook w:val="04A0" w:firstRow="1" w:lastRow="0" w:firstColumn="1" w:lastColumn="0" w:noHBand="0" w:noVBand="1"/>
      </w:tblPr>
      <w:tblGrid>
        <w:gridCol w:w="1795"/>
        <w:gridCol w:w="7555"/>
      </w:tblGrid>
      <w:tr w:rsidR="00C049BF" w:rsidRPr="00D17718" w14:paraId="5A0B89CA" w14:textId="77777777" w:rsidTr="00C049BF">
        <w:tc>
          <w:tcPr>
            <w:tcW w:w="1795" w:type="dxa"/>
          </w:tcPr>
          <w:p w14:paraId="65DA1D3D" w14:textId="77777777" w:rsidR="00C049BF" w:rsidRPr="00D17718" w:rsidRDefault="00F80590" w:rsidP="00A056BD">
            <w:pPr>
              <w:rPr>
                <w:rFonts w:cstheme="minorHAnsi"/>
                <w:sz w:val="24"/>
                <w:szCs w:val="24"/>
              </w:rPr>
            </w:pPr>
            <w:r w:rsidRPr="00D17718">
              <w:rPr>
                <w:rFonts w:cstheme="minorHAnsi"/>
                <w:sz w:val="24"/>
                <w:szCs w:val="24"/>
              </w:rPr>
              <w:t>Region</w:t>
            </w:r>
          </w:p>
        </w:tc>
        <w:tc>
          <w:tcPr>
            <w:tcW w:w="7555" w:type="dxa"/>
          </w:tcPr>
          <w:p w14:paraId="7BA091EF" w14:textId="77777777" w:rsidR="00C049BF" w:rsidRPr="00D17718" w:rsidRDefault="00F80590" w:rsidP="00A056BD">
            <w:pPr>
              <w:rPr>
                <w:rFonts w:cstheme="minorHAnsi"/>
                <w:sz w:val="24"/>
                <w:szCs w:val="24"/>
              </w:rPr>
            </w:pPr>
            <w:r w:rsidRPr="00D17718">
              <w:rPr>
                <w:rFonts w:cstheme="minorHAnsi"/>
                <w:sz w:val="24"/>
                <w:szCs w:val="24"/>
              </w:rPr>
              <w:t>State Members</w:t>
            </w:r>
          </w:p>
        </w:tc>
      </w:tr>
      <w:tr w:rsidR="00C049BF" w:rsidRPr="00D17718" w14:paraId="4C6E5992" w14:textId="77777777" w:rsidTr="00C049BF">
        <w:tc>
          <w:tcPr>
            <w:tcW w:w="1795" w:type="dxa"/>
          </w:tcPr>
          <w:p w14:paraId="07B1EFEA" w14:textId="77777777" w:rsidR="00C049BF" w:rsidRPr="00D17718" w:rsidRDefault="00C049BF" w:rsidP="00A056BD">
            <w:pPr>
              <w:rPr>
                <w:rFonts w:cstheme="minorHAnsi"/>
                <w:sz w:val="24"/>
                <w:szCs w:val="24"/>
              </w:rPr>
            </w:pPr>
            <w:r w:rsidRPr="00D17718">
              <w:rPr>
                <w:rFonts w:cstheme="minorHAnsi"/>
                <w:sz w:val="24"/>
                <w:szCs w:val="24"/>
              </w:rPr>
              <w:t>North America</w:t>
            </w:r>
          </w:p>
        </w:tc>
        <w:tc>
          <w:tcPr>
            <w:tcW w:w="7555" w:type="dxa"/>
          </w:tcPr>
          <w:p w14:paraId="504D9C34" w14:textId="77777777" w:rsidR="00C049BF" w:rsidRPr="00D17718" w:rsidRDefault="00C049BF" w:rsidP="00A056BD">
            <w:pPr>
              <w:rPr>
                <w:rFonts w:cstheme="minorHAnsi"/>
                <w:sz w:val="24"/>
                <w:szCs w:val="24"/>
              </w:rPr>
            </w:pPr>
            <w:r w:rsidRPr="00D17718">
              <w:rPr>
                <w:rFonts w:cstheme="minorHAnsi"/>
                <w:sz w:val="24"/>
                <w:szCs w:val="24"/>
              </w:rPr>
              <w:t>United States, Canada, Mexico, Guatemala, Nicaragua, Costa Rica</w:t>
            </w:r>
          </w:p>
        </w:tc>
      </w:tr>
      <w:tr w:rsidR="00C049BF" w:rsidRPr="00D17718" w14:paraId="56B4DF2E" w14:textId="77777777" w:rsidTr="00C049BF">
        <w:tc>
          <w:tcPr>
            <w:tcW w:w="1795" w:type="dxa"/>
          </w:tcPr>
          <w:p w14:paraId="406F1858" w14:textId="77777777" w:rsidR="00C049BF" w:rsidRPr="00D17718" w:rsidRDefault="00C049BF" w:rsidP="00C049BF">
            <w:pPr>
              <w:rPr>
                <w:rFonts w:cstheme="minorHAnsi"/>
                <w:sz w:val="24"/>
                <w:szCs w:val="24"/>
              </w:rPr>
            </w:pPr>
            <w:r w:rsidRPr="00D17718">
              <w:rPr>
                <w:rFonts w:cstheme="minorHAnsi"/>
                <w:sz w:val="24"/>
                <w:szCs w:val="24"/>
              </w:rPr>
              <w:t>Southern Central America</w:t>
            </w:r>
          </w:p>
        </w:tc>
        <w:tc>
          <w:tcPr>
            <w:tcW w:w="7555" w:type="dxa"/>
          </w:tcPr>
          <w:p w14:paraId="0105CDCD" w14:textId="77777777" w:rsidR="00C049BF" w:rsidRPr="00D17718" w:rsidRDefault="00C049BF" w:rsidP="00A056BD">
            <w:pPr>
              <w:rPr>
                <w:rFonts w:cstheme="minorHAnsi"/>
                <w:sz w:val="24"/>
                <w:szCs w:val="24"/>
              </w:rPr>
            </w:pPr>
            <w:r w:rsidRPr="00D17718">
              <w:rPr>
                <w:rFonts w:cstheme="minorHAnsi"/>
                <w:sz w:val="24"/>
                <w:szCs w:val="24"/>
              </w:rPr>
              <w:t>Colombia, Venezuela, Panama</w:t>
            </w:r>
          </w:p>
        </w:tc>
      </w:tr>
      <w:tr w:rsidR="00C049BF" w:rsidRPr="00D17718" w14:paraId="76A03905" w14:textId="77777777" w:rsidTr="00C049BF">
        <w:tc>
          <w:tcPr>
            <w:tcW w:w="1795" w:type="dxa"/>
          </w:tcPr>
          <w:p w14:paraId="73E2B9E8" w14:textId="77777777" w:rsidR="00C049BF" w:rsidRPr="00D17718" w:rsidRDefault="00C049BF" w:rsidP="00A056BD">
            <w:pPr>
              <w:rPr>
                <w:rFonts w:cstheme="minorHAnsi"/>
                <w:sz w:val="24"/>
                <w:szCs w:val="24"/>
              </w:rPr>
            </w:pPr>
            <w:r w:rsidRPr="00D17718">
              <w:rPr>
                <w:rFonts w:cstheme="minorHAnsi"/>
                <w:sz w:val="24"/>
                <w:szCs w:val="24"/>
              </w:rPr>
              <w:t>South America</w:t>
            </w:r>
          </w:p>
        </w:tc>
        <w:tc>
          <w:tcPr>
            <w:tcW w:w="7555" w:type="dxa"/>
          </w:tcPr>
          <w:p w14:paraId="5C02E88C" w14:textId="4CBE6BDF" w:rsidR="00C049BF" w:rsidRPr="00D17718" w:rsidRDefault="00C049BF" w:rsidP="004530E0">
            <w:pPr>
              <w:rPr>
                <w:rFonts w:cstheme="minorHAnsi"/>
                <w:sz w:val="24"/>
                <w:szCs w:val="24"/>
              </w:rPr>
            </w:pPr>
            <w:r w:rsidRPr="00D17718">
              <w:rPr>
                <w:rFonts w:cstheme="minorHAnsi"/>
                <w:sz w:val="24"/>
                <w:szCs w:val="24"/>
              </w:rPr>
              <w:t>Brazil, Argentina, Chile, Peru, Ecuador, Bolivia, Paraguay, Uruguay</w:t>
            </w:r>
          </w:p>
        </w:tc>
      </w:tr>
      <w:tr w:rsidR="00C049BF" w:rsidRPr="00D17718" w14:paraId="27F10FD2" w14:textId="77777777" w:rsidTr="00C049BF">
        <w:tc>
          <w:tcPr>
            <w:tcW w:w="1795" w:type="dxa"/>
          </w:tcPr>
          <w:p w14:paraId="7BB85FD0" w14:textId="77777777" w:rsidR="00C049BF" w:rsidRPr="00D17718" w:rsidRDefault="00C049BF" w:rsidP="00A056BD">
            <w:pPr>
              <w:rPr>
                <w:rFonts w:cstheme="minorHAnsi"/>
                <w:sz w:val="24"/>
                <w:szCs w:val="24"/>
              </w:rPr>
            </w:pPr>
            <w:r w:rsidRPr="00D17718">
              <w:rPr>
                <w:rFonts w:cstheme="minorHAnsi"/>
                <w:sz w:val="24"/>
                <w:szCs w:val="24"/>
              </w:rPr>
              <w:lastRenderedPageBreak/>
              <w:t>Europe</w:t>
            </w:r>
          </w:p>
        </w:tc>
        <w:tc>
          <w:tcPr>
            <w:tcW w:w="7555" w:type="dxa"/>
          </w:tcPr>
          <w:p w14:paraId="6B409716" w14:textId="1B2C0D84" w:rsidR="00C049BF" w:rsidRPr="00D17718" w:rsidRDefault="00C049BF" w:rsidP="004530E0">
            <w:pPr>
              <w:rPr>
                <w:rFonts w:cstheme="minorHAnsi"/>
                <w:sz w:val="24"/>
                <w:szCs w:val="24"/>
              </w:rPr>
            </w:pPr>
            <w:r w:rsidRPr="00D17718">
              <w:rPr>
                <w:rFonts w:cstheme="minorHAnsi"/>
                <w:sz w:val="24"/>
                <w:szCs w:val="24"/>
              </w:rPr>
              <w:t>Russia, Germany, United Kingdom, France, Italy, Turkey, Spain, Poland, Netherlands, Belgium, Sweden, Israel, Czech Republic, Austria, Finland, Slovakia, Norway, Switzerland, Denmark, Ireland, Luxembourg, Bosnia, Slovenia, Iceland, San Marino, Andorra, Lich</w:t>
            </w:r>
            <w:r w:rsidR="00130C00" w:rsidRPr="00D17718">
              <w:rPr>
                <w:rFonts w:cstheme="minorHAnsi"/>
                <w:sz w:val="24"/>
                <w:szCs w:val="24"/>
              </w:rPr>
              <w:t>t</w:t>
            </w:r>
            <w:r w:rsidRPr="00D17718">
              <w:rPr>
                <w:rFonts w:cstheme="minorHAnsi"/>
                <w:sz w:val="24"/>
                <w:szCs w:val="24"/>
              </w:rPr>
              <w:t>enstein</w:t>
            </w:r>
          </w:p>
        </w:tc>
      </w:tr>
      <w:tr w:rsidR="00C049BF" w:rsidRPr="00D17718" w14:paraId="13FCBA35" w14:textId="77777777" w:rsidTr="00C049BF">
        <w:tc>
          <w:tcPr>
            <w:tcW w:w="1795" w:type="dxa"/>
          </w:tcPr>
          <w:p w14:paraId="65F8A342" w14:textId="77777777" w:rsidR="00C049BF" w:rsidRPr="00D17718" w:rsidRDefault="00C049BF" w:rsidP="00A056BD">
            <w:pPr>
              <w:rPr>
                <w:rFonts w:cstheme="minorHAnsi"/>
                <w:sz w:val="24"/>
                <w:szCs w:val="24"/>
              </w:rPr>
            </w:pPr>
            <w:r w:rsidRPr="00D17718">
              <w:rPr>
                <w:rFonts w:cstheme="minorHAnsi"/>
                <w:sz w:val="24"/>
                <w:szCs w:val="24"/>
              </w:rPr>
              <w:t>Eastern Europe</w:t>
            </w:r>
          </w:p>
        </w:tc>
        <w:tc>
          <w:tcPr>
            <w:tcW w:w="7555" w:type="dxa"/>
          </w:tcPr>
          <w:p w14:paraId="0E9C0F1E" w14:textId="77777777" w:rsidR="00C049BF" w:rsidRPr="00D17718" w:rsidRDefault="00C049BF" w:rsidP="00412569">
            <w:pPr>
              <w:rPr>
                <w:rFonts w:cstheme="minorHAnsi"/>
                <w:sz w:val="24"/>
                <w:szCs w:val="24"/>
              </w:rPr>
            </w:pPr>
            <w:r w:rsidRPr="00D17718">
              <w:rPr>
                <w:rFonts w:cstheme="minorHAnsi"/>
                <w:sz w:val="24"/>
                <w:szCs w:val="24"/>
              </w:rPr>
              <w:t>Ukraine, Romania, Greece, Belarus, Serbia and Montenegro, Hungary, Bulgaria, Croatia, Albania, Mo</w:t>
            </w:r>
            <w:r w:rsidR="00412569" w:rsidRPr="00D17718">
              <w:rPr>
                <w:rFonts w:cstheme="minorHAnsi"/>
                <w:sz w:val="24"/>
                <w:szCs w:val="24"/>
              </w:rPr>
              <w:t>l</w:t>
            </w:r>
            <w:r w:rsidRPr="00D17718">
              <w:rPr>
                <w:rFonts w:cstheme="minorHAnsi"/>
                <w:sz w:val="24"/>
                <w:szCs w:val="24"/>
              </w:rPr>
              <w:t>dova, Macedonia, Cyprus</w:t>
            </w:r>
          </w:p>
        </w:tc>
      </w:tr>
      <w:tr w:rsidR="00C049BF" w:rsidRPr="00D17718" w14:paraId="7E4E8ED7" w14:textId="77777777" w:rsidTr="00C049BF">
        <w:tc>
          <w:tcPr>
            <w:tcW w:w="1795" w:type="dxa"/>
          </w:tcPr>
          <w:p w14:paraId="61804198" w14:textId="77777777" w:rsidR="00C049BF" w:rsidRPr="00D17718" w:rsidRDefault="00C049BF" w:rsidP="00A056BD">
            <w:pPr>
              <w:rPr>
                <w:rFonts w:cstheme="minorHAnsi"/>
                <w:sz w:val="24"/>
                <w:szCs w:val="24"/>
              </w:rPr>
            </w:pPr>
            <w:r w:rsidRPr="00D17718">
              <w:rPr>
                <w:rFonts w:cstheme="minorHAnsi"/>
                <w:sz w:val="24"/>
                <w:szCs w:val="24"/>
              </w:rPr>
              <w:t>Baltics</w:t>
            </w:r>
          </w:p>
        </w:tc>
        <w:tc>
          <w:tcPr>
            <w:tcW w:w="7555" w:type="dxa"/>
          </w:tcPr>
          <w:p w14:paraId="106142DB" w14:textId="77777777" w:rsidR="00C049BF" w:rsidRPr="00D17718" w:rsidRDefault="00C049BF" w:rsidP="00A056BD">
            <w:pPr>
              <w:rPr>
                <w:rFonts w:cstheme="minorHAnsi"/>
                <w:sz w:val="24"/>
                <w:szCs w:val="24"/>
              </w:rPr>
            </w:pPr>
            <w:r w:rsidRPr="00D17718">
              <w:rPr>
                <w:rFonts w:cstheme="minorHAnsi"/>
                <w:sz w:val="24"/>
                <w:szCs w:val="24"/>
              </w:rPr>
              <w:t>Lithuania, Latvia, Estonia</w:t>
            </w:r>
          </w:p>
        </w:tc>
      </w:tr>
      <w:tr w:rsidR="00C049BF" w:rsidRPr="00D17718" w14:paraId="7948B96D" w14:textId="77777777" w:rsidTr="00C049BF">
        <w:tc>
          <w:tcPr>
            <w:tcW w:w="1795" w:type="dxa"/>
          </w:tcPr>
          <w:p w14:paraId="26CAD2A8" w14:textId="77777777" w:rsidR="00C049BF" w:rsidRPr="00D17718" w:rsidRDefault="00C049BF" w:rsidP="00F12A8D">
            <w:pPr>
              <w:rPr>
                <w:rFonts w:cstheme="minorHAnsi"/>
                <w:sz w:val="24"/>
                <w:szCs w:val="24"/>
              </w:rPr>
            </w:pPr>
            <w:r w:rsidRPr="00D17718">
              <w:rPr>
                <w:rFonts w:cstheme="minorHAnsi"/>
                <w:sz w:val="24"/>
                <w:szCs w:val="24"/>
              </w:rPr>
              <w:t>Ma</w:t>
            </w:r>
            <w:r w:rsidR="00F12A8D" w:rsidRPr="00D17718">
              <w:rPr>
                <w:rFonts w:cstheme="minorHAnsi"/>
                <w:sz w:val="24"/>
                <w:szCs w:val="24"/>
              </w:rPr>
              <w:t>g</w:t>
            </w:r>
            <w:r w:rsidRPr="00D17718">
              <w:rPr>
                <w:rFonts w:cstheme="minorHAnsi"/>
                <w:sz w:val="24"/>
                <w:szCs w:val="24"/>
              </w:rPr>
              <w:t>hreb</w:t>
            </w:r>
          </w:p>
        </w:tc>
        <w:tc>
          <w:tcPr>
            <w:tcW w:w="7555" w:type="dxa"/>
          </w:tcPr>
          <w:p w14:paraId="4E0036F2" w14:textId="77777777" w:rsidR="00C049BF" w:rsidRPr="00D17718" w:rsidRDefault="00C049BF" w:rsidP="00A056BD">
            <w:pPr>
              <w:rPr>
                <w:rFonts w:cstheme="minorHAnsi"/>
                <w:sz w:val="24"/>
                <w:szCs w:val="24"/>
              </w:rPr>
            </w:pPr>
            <w:r w:rsidRPr="00D17718">
              <w:rPr>
                <w:rFonts w:cstheme="minorHAnsi"/>
                <w:sz w:val="24"/>
                <w:szCs w:val="24"/>
              </w:rPr>
              <w:t>Algeria, Morocco, Portugal, Libya, Tunisia, Malta</w:t>
            </w:r>
          </w:p>
        </w:tc>
      </w:tr>
      <w:tr w:rsidR="00C049BF" w:rsidRPr="00D17718" w14:paraId="6D1FD807" w14:textId="77777777" w:rsidTr="00C049BF">
        <w:tc>
          <w:tcPr>
            <w:tcW w:w="1795" w:type="dxa"/>
          </w:tcPr>
          <w:p w14:paraId="75FE90CB" w14:textId="77777777" w:rsidR="00C049BF" w:rsidRPr="00D17718" w:rsidRDefault="00C049BF" w:rsidP="00A056BD">
            <w:pPr>
              <w:rPr>
                <w:rFonts w:cstheme="minorHAnsi"/>
                <w:sz w:val="24"/>
                <w:szCs w:val="24"/>
              </w:rPr>
            </w:pPr>
            <w:r w:rsidRPr="00D17718">
              <w:rPr>
                <w:rFonts w:cstheme="minorHAnsi"/>
                <w:sz w:val="24"/>
                <w:szCs w:val="24"/>
              </w:rPr>
              <w:t>Middle East</w:t>
            </w:r>
          </w:p>
        </w:tc>
        <w:tc>
          <w:tcPr>
            <w:tcW w:w="7555" w:type="dxa"/>
          </w:tcPr>
          <w:p w14:paraId="4205A1E0" w14:textId="77777777" w:rsidR="00C049BF" w:rsidRPr="00D17718" w:rsidRDefault="00C049BF" w:rsidP="00A056BD">
            <w:pPr>
              <w:rPr>
                <w:rFonts w:cstheme="minorHAnsi"/>
                <w:sz w:val="24"/>
                <w:szCs w:val="24"/>
              </w:rPr>
            </w:pPr>
            <w:r w:rsidRPr="00D17718">
              <w:rPr>
                <w:rFonts w:cstheme="minorHAnsi"/>
                <w:sz w:val="24"/>
                <w:szCs w:val="24"/>
              </w:rPr>
              <w:t>Saudi Arabia, Egypt, Iraq, U.A.E., Kuwait, Yemen, Jordan, Oman, Qatar, Lebanon, Bahrain</w:t>
            </w:r>
          </w:p>
        </w:tc>
      </w:tr>
      <w:tr w:rsidR="00C049BF" w:rsidRPr="00D17718" w14:paraId="162ED0B2" w14:textId="77777777" w:rsidTr="00C049BF">
        <w:tc>
          <w:tcPr>
            <w:tcW w:w="1795" w:type="dxa"/>
          </w:tcPr>
          <w:p w14:paraId="79AF7395" w14:textId="77777777" w:rsidR="00C049BF" w:rsidRPr="00D17718" w:rsidRDefault="00C049BF" w:rsidP="00A056BD">
            <w:pPr>
              <w:rPr>
                <w:rFonts w:cstheme="minorHAnsi"/>
                <w:sz w:val="24"/>
                <w:szCs w:val="24"/>
              </w:rPr>
            </w:pPr>
            <w:r w:rsidRPr="00D17718">
              <w:rPr>
                <w:rFonts w:cstheme="minorHAnsi"/>
                <w:sz w:val="24"/>
                <w:szCs w:val="24"/>
              </w:rPr>
              <w:t>West Africa</w:t>
            </w:r>
          </w:p>
        </w:tc>
        <w:tc>
          <w:tcPr>
            <w:tcW w:w="7555" w:type="dxa"/>
          </w:tcPr>
          <w:p w14:paraId="5AF222D3" w14:textId="77777777" w:rsidR="00C049BF" w:rsidRPr="00D17718" w:rsidRDefault="00C049BF" w:rsidP="00A056BD">
            <w:pPr>
              <w:rPr>
                <w:rFonts w:cstheme="minorHAnsi"/>
                <w:sz w:val="24"/>
                <w:szCs w:val="24"/>
              </w:rPr>
            </w:pPr>
            <w:r w:rsidRPr="00D17718">
              <w:rPr>
                <w:rFonts w:cstheme="minorHAnsi"/>
                <w:sz w:val="24"/>
                <w:szCs w:val="24"/>
              </w:rPr>
              <w:t>Nigeria, Ghana, Cote d’Ivoire, Chad, Niger, Liberia, Togo</w:t>
            </w:r>
          </w:p>
        </w:tc>
      </w:tr>
      <w:tr w:rsidR="00C049BF" w:rsidRPr="00D17718" w14:paraId="703C4331" w14:textId="77777777" w:rsidTr="00C049BF">
        <w:tc>
          <w:tcPr>
            <w:tcW w:w="1795" w:type="dxa"/>
          </w:tcPr>
          <w:p w14:paraId="1D09008D" w14:textId="77777777" w:rsidR="00C049BF" w:rsidRPr="00D17718" w:rsidRDefault="00C049BF" w:rsidP="00A056BD">
            <w:pPr>
              <w:rPr>
                <w:rFonts w:cstheme="minorHAnsi"/>
                <w:sz w:val="24"/>
                <w:szCs w:val="24"/>
              </w:rPr>
            </w:pPr>
            <w:r w:rsidRPr="00D17718">
              <w:rPr>
                <w:rFonts w:cstheme="minorHAnsi"/>
                <w:sz w:val="24"/>
                <w:szCs w:val="24"/>
              </w:rPr>
              <w:t>Central Africa</w:t>
            </w:r>
          </w:p>
        </w:tc>
        <w:tc>
          <w:tcPr>
            <w:tcW w:w="7555" w:type="dxa"/>
          </w:tcPr>
          <w:p w14:paraId="7D66EA6D" w14:textId="77777777" w:rsidR="00C049BF" w:rsidRPr="00D17718" w:rsidRDefault="00C049BF" w:rsidP="00A056BD">
            <w:pPr>
              <w:rPr>
                <w:rFonts w:cstheme="minorHAnsi"/>
                <w:sz w:val="24"/>
                <w:szCs w:val="24"/>
              </w:rPr>
            </w:pPr>
            <w:r w:rsidRPr="00D17718">
              <w:rPr>
                <w:rFonts w:cstheme="minorHAnsi"/>
                <w:sz w:val="24"/>
                <w:szCs w:val="24"/>
              </w:rPr>
              <w:t>Dem. Rep. of Congo, Sudan, Tanzania, Eritrea, Kenya, Uganda, Rwanda, Burundi</w:t>
            </w:r>
          </w:p>
        </w:tc>
      </w:tr>
      <w:tr w:rsidR="00C049BF" w:rsidRPr="00D17718" w14:paraId="1AF2D2B7" w14:textId="77777777" w:rsidTr="00C049BF">
        <w:tc>
          <w:tcPr>
            <w:tcW w:w="1795" w:type="dxa"/>
          </w:tcPr>
          <w:p w14:paraId="52EAA8B5" w14:textId="77777777" w:rsidR="00C049BF" w:rsidRPr="00D17718" w:rsidRDefault="00130C00" w:rsidP="00A056BD">
            <w:pPr>
              <w:rPr>
                <w:rFonts w:cstheme="minorHAnsi"/>
                <w:sz w:val="24"/>
                <w:szCs w:val="24"/>
              </w:rPr>
            </w:pPr>
            <w:r w:rsidRPr="00D17718">
              <w:rPr>
                <w:rFonts w:cstheme="minorHAnsi"/>
                <w:sz w:val="24"/>
                <w:szCs w:val="24"/>
              </w:rPr>
              <w:t>Southern Africa</w:t>
            </w:r>
          </w:p>
        </w:tc>
        <w:tc>
          <w:tcPr>
            <w:tcW w:w="7555" w:type="dxa"/>
          </w:tcPr>
          <w:p w14:paraId="0F5715FA" w14:textId="57E4FFEA" w:rsidR="00C049BF" w:rsidRPr="00D17718" w:rsidRDefault="00130C00" w:rsidP="004530E0">
            <w:pPr>
              <w:rPr>
                <w:rFonts w:cstheme="minorHAnsi"/>
                <w:sz w:val="24"/>
                <w:szCs w:val="24"/>
              </w:rPr>
            </w:pPr>
            <w:r w:rsidRPr="00D17718">
              <w:rPr>
                <w:rFonts w:cstheme="minorHAnsi"/>
                <w:sz w:val="24"/>
                <w:szCs w:val="24"/>
              </w:rPr>
              <w:t>Angola, Zimbabwe, Mozambique, Zambia, Namibia, Lesotho, Swaziland</w:t>
            </w:r>
          </w:p>
        </w:tc>
      </w:tr>
      <w:tr w:rsidR="00C049BF" w:rsidRPr="00D17718" w14:paraId="71E59828" w14:textId="77777777" w:rsidTr="00C049BF">
        <w:tc>
          <w:tcPr>
            <w:tcW w:w="1795" w:type="dxa"/>
          </w:tcPr>
          <w:p w14:paraId="708A877A" w14:textId="77777777" w:rsidR="00C049BF" w:rsidRPr="00D17718" w:rsidRDefault="00130C00" w:rsidP="00A056BD">
            <w:pPr>
              <w:rPr>
                <w:rFonts w:cstheme="minorHAnsi"/>
                <w:sz w:val="24"/>
                <w:szCs w:val="24"/>
              </w:rPr>
            </w:pPr>
            <w:r w:rsidRPr="00D17718">
              <w:rPr>
                <w:rFonts w:cstheme="minorHAnsi"/>
                <w:sz w:val="24"/>
                <w:szCs w:val="24"/>
              </w:rPr>
              <w:t>Central Asia</w:t>
            </w:r>
          </w:p>
        </w:tc>
        <w:tc>
          <w:tcPr>
            <w:tcW w:w="7555" w:type="dxa"/>
          </w:tcPr>
          <w:p w14:paraId="0D7C3ABA" w14:textId="77777777" w:rsidR="00C049BF" w:rsidRPr="00D17718" w:rsidRDefault="00130C00" w:rsidP="00A056BD">
            <w:pPr>
              <w:rPr>
                <w:rFonts w:cstheme="minorHAnsi"/>
                <w:sz w:val="24"/>
                <w:szCs w:val="24"/>
              </w:rPr>
            </w:pPr>
            <w:r w:rsidRPr="00D17718">
              <w:rPr>
                <w:rFonts w:cstheme="minorHAnsi"/>
                <w:sz w:val="24"/>
                <w:szCs w:val="24"/>
              </w:rPr>
              <w:t>Kazakhstan, Uzbekistan, Azerbaijan, Turkmenistan, Kyrgyzstan, Tajikistan</w:t>
            </w:r>
          </w:p>
        </w:tc>
      </w:tr>
      <w:tr w:rsidR="00C049BF" w:rsidRPr="00D17718" w14:paraId="5A3EB1B3" w14:textId="77777777" w:rsidTr="00C049BF">
        <w:tc>
          <w:tcPr>
            <w:tcW w:w="1795" w:type="dxa"/>
          </w:tcPr>
          <w:p w14:paraId="100B2547" w14:textId="77777777" w:rsidR="00C049BF" w:rsidRPr="00D17718" w:rsidRDefault="00130C00" w:rsidP="00A056BD">
            <w:pPr>
              <w:rPr>
                <w:rFonts w:cstheme="minorHAnsi"/>
                <w:sz w:val="24"/>
                <w:szCs w:val="24"/>
              </w:rPr>
            </w:pPr>
            <w:r w:rsidRPr="00D17718">
              <w:rPr>
                <w:rFonts w:cstheme="minorHAnsi"/>
                <w:sz w:val="24"/>
                <w:szCs w:val="24"/>
              </w:rPr>
              <w:t>East Asia</w:t>
            </w:r>
          </w:p>
        </w:tc>
        <w:tc>
          <w:tcPr>
            <w:tcW w:w="7555" w:type="dxa"/>
          </w:tcPr>
          <w:p w14:paraId="16A1DA41" w14:textId="227739E0" w:rsidR="00C049BF" w:rsidRPr="00D17718" w:rsidRDefault="00130C00" w:rsidP="004530E0">
            <w:pPr>
              <w:rPr>
                <w:rFonts w:cstheme="minorHAnsi"/>
                <w:sz w:val="24"/>
                <w:szCs w:val="24"/>
              </w:rPr>
            </w:pPr>
            <w:r w:rsidRPr="00D17718">
              <w:rPr>
                <w:rFonts w:cstheme="minorHAnsi"/>
                <w:sz w:val="24"/>
                <w:szCs w:val="24"/>
              </w:rPr>
              <w:t>China, India, Japan, South Korea, Indonesia, Pakistan, Taiwan, North Korea, Vietnam, Thailand, Bangladesh, Philippines, Myanmar, Malaysia, Singapore, Cambodia, Nepal, Laos, Australia, Sri Lanka, New Zealand, Papua New Guinea, Brunei, Fiji, Maldives, Solomon Islands, Vanuatu, Samoa, Tonga, Micronesia, Kiribati, Marshal Islands, Palau, Na</w:t>
            </w:r>
            <w:r w:rsidR="00412569" w:rsidRPr="00D17718">
              <w:rPr>
                <w:rFonts w:cstheme="minorHAnsi"/>
                <w:sz w:val="24"/>
                <w:szCs w:val="24"/>
              </w:rPr>
              <w:t>u</w:t>
            </w:r>
            <w:r w:rsidRPr="00D17718">
              <w:rPr>
                <w:rFonts w:cstheme="minorHAnsi"/>
                <w:sz w:val="24"/>
                <w:szCs w:val="24"/>
              </w:rPr>
              <w:t>ru, Tuvalu</w:t>
            </w:r>
          </w:p>
        </w:tc>
      </w:tr>
    </w:tbl>
    <w:p w14:paraId="323401CF" w14:textId="77777777" w:rsidR="000C6B05" w:rsidRPr="00D17718" w:rsidRDefault="000C6B05" w:rsidP="00A056BD">
      <w:pPr>
        <w:ind w:firstLine="720"/>
        <w:rPr>
          <w:rFonts w:cstheme="minorHAnsi"/>
          <w:sz w:val="24"/>
          <w:szCs w:val="24"/>
        </w:rPr>
      </w:pPr>
    </w:p>
    <w:p w14:paraId="10363D9D" w14:textId="77777777" w:rsidR="000C6B05" w:rsidRPr="00D17718" w:rsidRDefault="005E34E8" w:rsidP="00A056BD">
      <w:pPr>
        <w:ind w:firstLine="720"/>
        <w:rPr>
          <w:rFonts w:cstheme="minorHAnsi"/>
          <w:sz w:val="24"/>
          <w:szCs w:val="24"/>
        </w:rPr>
      </w:pPr>
      <w:r w:rsidRPr="00D17718">
        <w:rPr>
          <w:rFonts w:cstheme="minorHAnsi"/>
          <w:sz w:val="24"/>
          <w:szCs w:val="24"/>
        </w:rPr>
        <w:t>Much of the face validity found in the 1990s is exhibited again in the 2000s.  The Americas split is maintained</w:t>
      </w:r>
      <w:r w:rsidR="008E04BB" w:rsidRPr="00D17718">
        <w:rPr>
          <w:rFonts w:cstheme="minorHAnsi"/>
          <w:sz w:val="24"/>
          <w:szCs w:val="24"/>
        </w:rPr>
        <w:t xml:space="preserve">.  The 1990s European split is not maintained but we can understand why that might be the case. The other subsystems that appear approximate the configurations that appeared in the 1990s.  Only Central Asia disappears but the </w:t>
      </w:r>
      <w:proofErr w:type="spellStart"/>
      <w:r w:rsidR="008E04BB" w:rsidRPr="00D17718">
        <w:rPr>
          <w:rFonts w:cstheme="minorHAnsi"/>
          <w:sz w:val="24"/>
          <w:szCs w:val="24"/>
        </w:rPr>
        <w:t>unsystem</w:t>
      </w:r>
      <w:proofErr w:type="spellEnd"/>
      <w:r w:rsidR="008E04BB" w:rsidRPr="00D17718">
        <w:rPr>
          <w:rFonts w:cstheme="minorHAnsi"/>
          <w:sz w:val="24"/>
          <w:szCs w:val="24"/>
        </w:rPr>
        <w:t>-like behavior of that part of the world has been discussed elsewhere (</w:t>
      </w:r>
      <w:proofErr w:type="spellStart"/>
      <w:r w:rsidR="008E04BB" w:rsidRPr="00D17718">
        <w:rPr>
          <w:rFonts w:cstheme="minorHAnsi"/>
          <w:sz w:val="24"/>
          <w:szCs w:val="24"/>
        </w:rPr>
        <w:t>Zakhirova</w:t>
      </w:r>
      <w:proofErr w:type="spellEnd"/>
      <w:r w:rsidR="008E04BB" w:rsidRPr="00D17718">
        <w:rPr>
          <w:rFonts w:cstheme="minorHAnsi"/>
          <w:sz w:val="24"/>
          <w:szCs w:val="24"/>
        </w:rPr>
        <w:t>, 2012).</w:t>
      </w:r>
    </w:p>
    <w:p w14:paraId="0BE67A98" w14:textId="77777777" w:rsidR="00F12A8D" w:rsidRPr="00D17718" w:rsidRDefault="00F12A8D" w:rsidP="00F12A8D">
      <w:pPr>
        <w:rPr>
          <w:rFonts w:cstheme="minorHAnsi"/>
          <w:sz w:val="24"/>
          <w:szCs w:val="24"/>
        </w:rPr>
      </w:pPr>
      <w:r w:rsidRPr="00D17718">
        <w:rPr>
          <w:rFonts w:cstheme="minorHAnsi"/>
          <w:sz w:val="24"/>
          <w:szCs w:val="24"/>
        </w:rPr>
        <w:t>Table 6: 2000’s Regions</w:t>
      </w:r>
    </w:p>
    <w:tbl>
      <w:tblPr>
        <w:tblStyle w:val="TableGrid"/>
        <w:tblW w:w="0" w:type="auto"/>
        <w:tblLook w:val="04A0" w:firstRow="1" w:lastRow="0" w:firstColumn="1" w:lastColumn="0" w:noHBand="0" w:noVBand="1"/>
      </w:tblPr>
      <w:tblGrid>
        <w:gridCol w:w="1885"/>
        <w:gridCol w:w="7465"/>
      </w:tblGrid>
      <w:tr w:rsidR="00130C00" w:rsidRPr="00D17718" w14:paraId="7CD85F4B" w14:textId="77777777" w:rsidTr="00130C00">
        <w:tc>
          <w:tcPr>
            <w:tcW w:w="1885" w:type="dxa"/>
          </w:tcPr>
          <w:p w14:paraId="3FA4CC0E" w14:textId="77777777" w:rsidR="00130C00" w:rsidRPr="00D17718" w:rsidRDefault="00F80590" w:rsidP="00A056BD">
            <w:pPr>
              <w:rPr>
                <w:rFonts w:cstheme="minorHAnsi"/>
                <w:sz w:val="24"/>
                <w:szCs w:val="24"/>
              </w:rPr>
            </w:pPr>
            <w:r w:rsidRPr="00D17718">
              <w:rPr>
                <w:rFonts w:cstheme="minorHAnsi"/>
                <w:sz w:val="24"/>
                <w:szCs w:val="24"/>
              </w:rPr>
              <w:t>Region</w:t>
            </w:r>
          </w:p>
        </w:tc>
        <w:tc>
          <w:tcPr>
            <w:tcW w:w="7465" w:type="dxa"/>
          </w:tcPr>
          <w:p w14:paraId="3035039D" w14:textId="77777777" w:rsidR="00130C00" w:rsidRPr="00D17718" w:rsidRDefault="00F80590" w:rsidP="00A056BD">
            <w:pPr>
              <w:rPr>
                <w:rFonts w:cstheme="minorHAnsi"/>
                <w:sz w:val="24"/>
                <w:szCs w:val="24"/>
              </w:rPr>
            </w:pPr>
            <w:r w:rsidRPr="00D17718">
              <w:rPr>
                <w:rFonts w:cstheme="minorHAnsi"/>
                <w:sz w:val="24"/>
                <w:szCs w:val="24"/>
              </w:rPr>
              <w:t>State Members</w:t>
            </w:r>
          </w:p>
        </w:tc>
      </w:tr>
      <w:tr w:rsidR="00130C00" w:rsidRPr="00D17718" w14:paraId="77ED9035" w14:textId="77777777" w:rsidTr="00130C00">
        <w:tc>
          <w:tcPr>
            <w:tcW w:w="1885" w:type="dxa"/>
          </w:tcPr>
          <w:p w14:paraId="13CCC878" w14:textId="77777777" w:rsidR="00130C00" w:rsidRPr="00D17718" w:rsidRDefault="00130C00" w:rsidP="00A056BD">
            <w:pPr>
              <w:rPr>
                <w:rFonts w:cstheme="minorHAnsi"/>
                <w:sz w:val="24"/>
                <w:szCs w:val="24"/>
              </w:rPr>
            </w:pPr>
            <w:r w:rsidRPr="00D17718">
              <w:rPr>
                <w:rFonts w:cstheme="minorHAnsi"/>
                <w:sz w:val="24"/>
                <w:szCs w:val="24"/>
              </w:rPr>
              <w:t>North America</w:t>
            </w:r>
          </w:p>
        </w:tc>
        <w:tc>
          <w:tcPr>
            <w:tcW w:w="7465" w:type="dxa"/>
          </w:tcPr>
          <w:p w14:paraId="32335FC3" w14:textId="77777777" w:rsidR="00130C00" w:rsidRPr="00D17718" w:rsidRDefault="00130C00" w:rsidP="00A056BD">
            <w:pPr>
              <w:rPr>
                <w:rFonts w:cstheme="minorHAnsi"/>
                <w:sz w:val="24"/>
                <w:szCs w:val="24"/>
              </w:rPr>
            </w:pPr>
            <w:r w:rsidRPr="00D17718">
              <w:rPr>
                <w:rFonts w:cstheme="minorHAnsi"/>
                <w:sz w:val="24"/>
                <w:szCs w:val="24"/>
              </w:rPr>
              <w:t>Canada, Cuba, Mexico, United States</w:t>
            </w:r>
          </w:p>
        </w:tc>
      </w:tr>
      <w:tr w:rsidR="00130C00" w:rsidRPr="00D17718" w14:paraId="606B1924" w14:textId="77777777" w:rsidTr="00130C00">
        <w:tc>
          <w:tcPr>
            <w:tcW w:w="1885" w:type="dxa"/>
          </w:tcPr>
          <w:p w14:paraId="6FC22F52" w14:textId="77777777" w:rsidR="00130C00" w:rsidRPr="00D17718" w:rsidRDefault="00130C00" w:rsidP="00A056BD">
            <w:pPr>
              <w:rPr>
                <w:rFonts w:cstheme="minorHAnsi"/>
                <w:sz w:val="24"/>
                <w:szCs w:val="24"/>
              </w:rPr>
            </w:pPr>
            <w:r w:rsidRPr="00D17718">
              <w:rPr>
                <w:rFonts w:cstheme="minorHAnsi"/>
                <w:sz w:val="24"/>
                <w:szCs w:val="24"/>
              </w:rPr>
              <w:t>Southern America</w:t>
            </w:r>
          </w:p>
        </w:tc>
        <w:tc>
          <w:tcPr>
            <w:tcW w:w="7465" w:type="dxa"/>
          </w:tcPr>
          <w:p w14:paraId="079E568D" w14:textId="75E464EE" w:rsidR="00130C00" w:rsidRPr="00D17718" w:rsidRDefault="00130C00" w:rsidP="004530E0">
            <w:pPr>
              <w:rPr>
                <w:rFonts w:cstheme="minorHAnsi"/>
                <w:sz w:val="24"/>
                <w:szCs w:val="24"/>
              </w:rPr>
            </w:pPr>
            <w:r w:rsidRPr="00D17718">
              <w:rPr>
                <w:rFonts w:cstheme="minorHAnsi"/>
                <w:sz w:val="24"/>
                <w:szCs w:val="24"/>
              </w:rPr>
              <w:t>Argentina, Bolivia, Brazil, Chile, Colombia, Ecuador, Uruguay, Venezuela, Paraguay, Peru</w:t>
            </w:r>
          </w:p>
        </w:tc>
      </w:tr>
      <w:tr w:rsidR="00130C00" w:rsidRPr="00D17718" w14:paraId="480C6289" w14:textId="77777777" w:rsidTr="00130C00">
        <w:tc>
          <w:tcPr>
            <w:tcW w:w="1885" w:type="dxa"/>
          </w:tcPr>
          <w:p w14:paraId="07B06395" w14:textId="77777777" w:rsidR="00130C00" w:rsidRPr="00D17718" w:rsidRDefault="00130C00" w:rsidP="00A056BD">
            <w:pPr>
              <w:rPr>
                <w:rFonts w:cstheme="minorHAnsi"/>
                <w:sz w:val="24"/>
                <w:szCs w:val="24"/>
              </w:rPr>
            </w:pPr>
            <w:r w:rsidRPr="00D17718">
              <w:rPr>
                <w:rFonts w:cstheme="minorHAnsi"/>
                <w:sz w:val="24"/>
                <w:szCs w:val="24"/>
              </w:rPr>
              <w:t>Europe</w:t>
            </w:r>
          </w:p>
        </w:tc>
        <w:tc>
          <w:tcPr>
            <w:tcW w:w="7465" w:type="dxa"/>
          </w:tcPr>
          <w:p w14:paraId="14E8F504" w14:textId="22FBEB80" w:rsidR="00130C00" w:rsidRPr="00D17718" w:rsidRDefault="00130C00" w:rsidP="004530E0">
            <w:pPr>
              <w:rPr>
                <w:rFonts w:cstheme="minorHAnsi"/>
                <w:sz w:val="24"/>
                <w:szCs w:val="24"/>
              </w:rPr>
            </w:pPr>
            <w:r w:rsidRPr="00D17718">
              <w:rPr>
                <w:rFonts w:cstheme="minorHAnsi"/>
                <w:sz w:val="24"/>
                <w:szCs w:val="24"/>
              </w:rPr>
              <w:t>Albania, Austria, Belgium, Bosnia, Bulgaria, Cro</w:t>
            </w:r>
            <w:r w:rsidR="00412569" w:rsidRPr="00D17718">
              <w:rPr>
                <w:rFonts w:cstheme="minorHAnsi"/>
                <w:sz w:val="24"/>
                <w:szCs w:val="24"/>
              </w:rPr>
              <w:t>atia</w:t>
            </w:r>
            <w:r w:rsidRPr="00D17718">
              <w:rPr>
                <w:rFonts w:cstheme="minorHAnsi"/>
                <w:sz w:val="24"/>
                <w:szCs w:val="24"/>
              </w:rPr>
              <w:t xml:space="preserve">, Cyprus, Czech Rep., Denmark, Estonia, Finland, France, Georgia, Germany, </w:t>
            </w:r>
            <w:r w:rsidR="00412569" w:rsidRPr="00D17718">
              <w:rPr>
                <w:rFonts w:cstheme="minorHAnsi"/>
                <w:sz w:val="24"/>
                <w:szCs w:val="24"/>
              </w:rPr>
              <w:t>G</w:t>
            </w:r>
            <w:r w:rsidRPr="00D17718">
              <w:rPr>
                <w:rFonts w:cstheme="minorHAnsi"/>
                <w:sz w:val="24"/>
                <w:szCs w:val="24"/>
              </w:rPr>
              <w:t>reece, Hungary, Ireland, Israel, Italy, Latvia, Lithuania, Luxembourg, Macedonia, Netherlands, Norway, Poland, Portugal, Romania, Russia, Serbia, Slovakia, Slovenia, Spain, Sweden, Switzerland, Turkey, Ukraine, United Kingdom, Andorra, Iceland, Kosovo, Lichtenstein, Moldova, Montenegro, San Marino</w:t>
            </w:r>
          </w:p>
        </w:tc>
      </w:tr>
      <w:tr w:rsidR="00130C00" w:rsidRPr="00D17718" w14:paraId="4970D902" w14:textId="77777777" w:rsidTr="00130C00">
        <w:tc>
          <w:tcPr>
            <w:tcW w:w="1885" w:type="dxa"/>
          </w:tcPr>
          <w:p w14:paraId="1E2CF192" w14:textId="77777777" w:rsidR="00130C00" w:rsidRPr="00D17718" w:rsidRDefault="00412569" w:rsidP="00A056BD">
            <w:pPr>
              <w:rPr>
                <w:rFonts w:cstheme="minorHAnsi"/>
                <w:sz w:val="24"/>
                <w:szCs w:val="24"/>
              </w:rPr>
            </w:pPr>
            <w:r w:rsidRPr="00D17718">
              <w:rPr>
                <w:rFonts w:cstheme="minorHAnsi"/>
                <w:sz w:val="24"/>
                <w:szCs w:val="24"/>
              </w:rPr>
              <w:t>Middle East</w:t>
            </w:r>
          </w:p>
        </w:tc>
        <w:tc>
          <w:tcPr>
            <w:tcW w:w="7465" w:type="dxa"/>
          </w:tcPr>
          <w:p w14:paraId="3D3C32AD" w14:textId="77777777" w:rsidR="00130C00" w:rsidRPr="00D17718" w:rsidRDefault="00412569" w:rsidP="00412569">
            <w:pPr>
              <w:rPr>
                <w:rFonts w:cstheme="minorHAnsi"/>
                <w:sz w:val="24"/>
                <w:szCs w:val="24"/>
              </w:rPr>
            </w:pPr>
            <w:r w:rsidRPr="00D17718">
              <w:rPr>
                <w:rFonts w:cstheme="minorHAnsi"/>
                <w:sz w:val="24"/>
                <w:szCs w:val="24"/>
              </w:rPr>
              <w:t>Azerbaijan, Bahrain, Egypt, Iran, Iraq, Jordan, Kuwait, Lebanon, Qatar, Saudi Arabia, Syria, U.A.E.</w:t>
            </w:r>
          </w:p>
        </w:tc>
      </w:tr>
      <w:tr w:rsidR="00130C00" w:rsidRPr="00D17718" w14:paraId="10486EF7" w14:textId="77777777" w:rsidTr="00130C00">
        <w:tc>
          <w:tcPr>
            <w:tcW w:w="1885" w:type="dxa"/>
          </w:tcPr>
          <w:p w14:paraId="09420A7B" w14:textId="77777777" w:rsidR="00130C00" w:rsidRPr="00D17718" w:rsidRDefault="00412569" w:rsidP="00A056BD">
            <w:pPr>
              <w:rPr>
                <w:rFonts w:cstheme="minorHAnsi"/>
                <w:sz w:val="24"/>
                <w:szCs w:val="24"/>
              </w:rPr>
            </w:pPr>
            <w:r w:rsidRPr="00D17718">
              <w:rPr>
                <w:rFonts w:cstheme="minorHAnsi"/>
                <w:sz w:val="24"/>
                <w:szCs w:val="24"/>
              </w:rPr>
              <w:t>Maghreb</w:t>
            </w:r>
          </w:p>
        </w:tc>
        <w:tc>
          <w:tcPr>
            <w:tcW w:w="7465" w:type="dxa"/>
          </w:tcPr>
          <w:p w14:paraId="4598C19D" w14:textId="77777777" w:rsidR="00130C00" w:rsidRPr="00D17718" w:rsidRDefault="00412569" w:rsidP="00A056BD">
            <w:pPr>
              <w:rPr>
                <w:rFonts w:cstheme="minorHAnsi"/>
                <w:sz w:val="24"/>
                <w:szCs w:val="24"/>
              </w:rPr>
            </w:pPr>
            <w:r w:rsidRPr="00D17718">
              <w:rPr>
                <w:rFonts w:cstheme="minorHAnsi"/>
                <w:sz w:val="24"/>
                <w:szCs w:val="24"/>
              </w:rPr>
              <w:t>Algeria, Morocco, Tunisia</w:t>
            </w:r>
          </w:p>
        </w:tc>
      </w:tr>
      <w:tr w:rsidR="00130C00" w:rsidRPr="00D17718" w14:paraId="793C589F" w14:textId="77777777" w:rsidTr="00130C00">
        <w:tc>
          <w:tcPr>
            <w:tcW w:w="1885" w:type="dxa"/>
          </w:tcPr>
          <w:p w14:paraId="45D5C5C8" w14:textId="77777777" w:rsidR="00130C00" w:rsidRPr="00D17718" w:rsidRDefault="00412569" w:rsidP="00A056BD">
            <w:pPr>
              <w:rPr>
                <w:rFonts w:cstheme="minorHAnsi"/>
                <w:sz w:val="24"/>
                <w:szCs w:val="24"/>
              </w:rPr>
            </w:pPr>
            <w:r w:rsidRPr="00D17718">
              <w:rPr>
                <w:rFonts w:cstheme="minorHAnsi"/>
                <w:sz w:val="24"/>
                <w:szCs w:val="24"/>
              </w:rPr>
              <w:lastRenderedPageBreak/>
              <w:t>West Africa</w:t>
            </w:r>
          </w:p>
        </w:tc>
        <w:tc>
          <w:tcPr>
            <w:tcW w:w="7465" w:type="dxa"/>
          </w:tcPr>
          <w:p w14:paraId="35117182" w14:textId="77777777" w:rsidR="00130C00" w:rsidRPr="00D17718" w:rsidRDefault="00412569" w:rsidP="00A056BD">
            <w:pPr>
              <w:rPr>
                <w:rFonts w:cstheme="minorHAnsi"/>
                <w:sz w:val="24"/>
                <w:szCs w:val="24"/>
              </w:rPr>
            </w:pPr>
            <w:r w:rsidRPr="00D17718">
              <w:rPr>
                <w:rFonts w:cstheme="minorHAnsi"/>
                <w:sz w:val="24"/>
                <w:szCs w:val="24"/>
              </w:rPr>
              <w:t>Ghana, Guinea, Cote d’Ivoire, Liberia, Nigeria, Sierra Leone</w:t>
            </w:r>
          </w:p>
        </w:tc>
      </w:tr>
      <w:tr w:rsidR="00130C00" w:rsidRPr="00D17718" w14:paraId="616BF462" w14:textId="77777777" w:rsidTr="00130C00">
        <w:tc>
          <w:tcPr>
            <w:tcW w:w="1885" w:type="dxa"/>
          </w:tcPr>
          <w:p w14:paraId="1B20C825" w14:textId="77777777" w:rsidR="00130C00" w:rsidRPr="00D17718" w:rsidRDefault="00412569" w:rsidP="00A056BD">
            <w:pPr>
              <w:rPr>
                <w:rFonts w:cstheme="minorHAnsi"/>
                <w:sz w:val="24"/>
                <w:szCs w:val="24"/>
              </w:rPr>
            </w:pPr>
            <w:r w:rsidRPr="00D17718">
              <w:rPr>
                <w:rFonts w:cstheme="minorHAnsi"/>
                <w:sz w:val="24"/>
                <w:szCs w:val="24"/>
              </w:rPr>
              <w:t>Southern Africa</w:t>
            </w:r>
          </w:p>
        </w:tc>
        <w:tc>
          <w:tcPr>
            <w:tcW w:w="7465" w:type="dxa"/>
          </w:tcPr>
          <w:p w14:paraId="53AAFAFF" w14:textId="7B381FD3" w:rsidR="00130C00" w:rsidRPr="00D17718" w:rsidRDefault="00412569" w:rsidP="004530E0">
            <w:pPr>
              <w:rPr>
                <w:rFonts w:cstheme="minorHAnsi"/>
                <w:sz w:val="24"/>
                <w:szCs w:val="24"/>
              </w:rPr>
            </w:pPr>
            <w:r w:rsidRPr="00D17718">
              <w:rPr>
                <w:rFonts w:cstheme="minorHAnsi"/>
                <w:sz w:val="24"/>
                <w:szCs w:val="24"/>
              </w:rPr>
              <w:t>Angola, Botswana, Mozambique, Namibia, South Africa, Zambia, Zimbabwe, Lesotho, Swaziland</w:t>
            </w:r>
          </w:p>
        </w:tc>
      </w:tr>
      <w:tr w:rsidR="00130C00" w:rsidRPr="00D17718" w14:paraId="7D04D871" w14:textId="77777777" w:rsidTr="00130C00">
        <w:tc>
          <w:tcPr>
            <w:tcW w:w="1885" w:type="dxa"/>
          </w:tcPr>
          <w:p w14:paraId="058B3516" w14:textId="77777777" w:rsidR="00130C00" w:rsidRPr="00D17718" w:rsidRDefault="00412569" w:rsidP="00A056BD">
            <w:pPr>
              <w:rPr>
                <w:rFonts w:cstheme="minorHAnsi"/>
                <w:sz w:val="24"/>
                <w:szCs w:val="24"/>
              </w:rPr>
            </w:pPr>
            <w:r w:rsidRPr="00D17718">
              <w:rPr>
                <w:rFonts w:cstheme="minorHAnsi"/>
                <w:sz w:val="24"/>
                <w:szCs w:val="24"/>
              </w:rPr>
              <w:t>Central Africa</w:t>
            </w:r>
          </w:p>
        </w:tc>
        <w:tc>
          <w:tcPr>
            <w:tcW w:w="7465" w:type="dxa"/>
          </w:tcPr>
          <w:p w14:paraId="48804C88" w14:textId="77777777" w:rsidR="00130C00" w:rsidRPr="00D17718" w:rsidRDefault="00412569" w:rsidP="00A056BD">
            <w:pPr>
              <w:rPr>
                <w:rFonts w:cstheme="minorHAnsi"/>
                <w:sz w:val="24"/>
                <w:szCs w:val="24"/>
              </w:rPr>
            </w:pPr>
            <w:r w:rsidRPr="00D17718">
              <w:rPr>
                <w:rFonts w:cstheme="minorHAnsi"/>
                <w:sz w:val="24"/>
                <w:szCs w:val="24"/>
              </w:rPr>
              <w:t>Burundi, Dem. Rep. Congo, Congo Rep., Kenya, Rwanda, Sudan, Tanzania, Uganda</w:t>
            </w:r>
          </w:p>
        </w:tc>
      </w:tr>
      <w:tr w:rsidR="00130C00" w:rsidRPr="00D17718" w14:paraId="21266AD2" w14:textId="77777777" w:rsidTr="00130C00">
        <w:tc>
          <w:tcPr>
            <w:tcW w:w="1885" w:type="dxa"/>
          </w:tcPr>
          <w:p w14:paraId="3DF05B7D" w14:textId="77777777" w:rsidR="00130C00" w:rsidRPr="00D17718" w:rsidRDefault="00412569" w:rsidP="00A056BD">
            <w:pPr>
              <w:rPr>
                <w:rFonts w:cstheme="minorHAnsi"/>
                <w:sz w:val="24"/>
                <w:szCs w:val="24"/>
              </w:rPr>
            </w:pPr>
            <w:r w:rsidRPr="00D17718">
              <w:rPr>
                <w:rFonts w:cstheme="minorHAnsi"/>
                <w:sz w:val="24"/>
                <w:szCs w:val="24"/>
              </w:rPr>
              <w:t>Horn of Africa</w:t>
            </w:r>
          </w:p>
        </w:tc>
        <w:tc>
          <w:tcPr>
            <w:tcW w:w="7465" w:type="dxa"/>
          </w:tcPr>
          <w:p w14:paraId="48F2AEBD" w14:textId="77777777" w:rsidR="00130C00" w:rsidRPr="00D17718" w:rsidRDefault="00412569" w:rsidP="00A056BD">
            <w:pPr>
              <w:rPr>
                <w:rFonts w:cstheme="minorHAnsi"/>
                <w:sz w:val="24"/>
                <w:szCs w:val="24"/>
              </w:rPr>
            </w:pPr>
            <w:r w:rsidRPr="00D17718">
              <w:rPr>
                <w:rFonts w:cstheme="minorHAnsi"/>
                <w:sz w:val="24"/>
                <w:szCs w:val="24"/>
              </w:rPr>
              <w:t>Eritrea, Ethiopia, Somalia</w:t>
            </w:r>
          </w:p>
        </w:tc>
      </w:tr>
      <w:tr w:rsidR="00130C00" w:rsidRPr="00D17718" w14:paraId="1677EE9C" w14:textId="77777777" w:rsidTr="00130C00">
        <w:tc>
          <w:tcPr>
            <w:tcW w:w="1885" w:type="dxa"/>
          </w:tcPr>
          <w:p w14:paraId="59DCABD1" w14:textId="77777777" w:rsidR="00130C00" w:rsidRPr="00D17718" w:rsidRDefault="00412569" w:rsidP="00A056BD">
            <w:pPr>
              <w:rPr>
                <w:rFonts w:cstheme="minorHAnsi"/>
                <w:sz w:val="24"/>
                <w:szCs w:val="24"/>
              </w:rPr>
            </w:pPr>
            <w:r w:rsidRPr="00D17718">
              <w:rPr>
                <w:rFonts w:cstheme="minorHAnsi"/>
                <w:sz w:val="24"/>
                <w:szCs w:val="24"/>
              </w:rPr>
              <w:t>South Asia</w:t>
            </w:r>
          </w:p>
        </w:tc>
        <w:tc>
          <w:tcPr>
            <w:tcW w:w="7465" w:type="dxa"/>
          </w:tcPr>
          <w:p w14:paraId="01B84D3E" w14:textId="77777777" w:rsidR="00130C00" w:rsidRPr="00D17718" w:rsidRDefault="00412569" w:rsidP="00A056BD">
            <w:pPr>
              <w:rPr>
                <w:rFonts w:cstheme="minorHAnsi"/>
                <w:sz w:val="24"/>
                <w:szCs w:val="24"/>
              </w:rPr>
            </w:pPr>
            <w:r w:rsidRPr="00D17718">
              <w:rPr>
                <w:rFonts w:cstheme="minorHAnsi"/>
                <w:sz w:val="24"/>
                <w:szCs w:val="24"/>
              </w:rPr>
              <w:t>Afghanistan, Bangladesh, India, Pakistan, Tajikistan, Sri Lanka</w:t>
            </w:r>
          </w:p>
        </w:tc>
      </w:tr>
      <w:tr w:rsidR="00130C00" w:rsidRPr="00D17718" w14:paraId="268C7030" w14:textId="77777777" w:rsidTr="00130C00">
        <w:tc>
          <w:tcPr>
            <w:tcW w:w="1885" w:type="dxa"/>
          </w:tcPr>
          <w:p w14:paraId="12099B29" w14:textId="77777777" w:rsidR="00130C00" w:rsidRPr="00D17718" w:rsidRDefault="00412569" w:rsidP="00A056BD">
            <w:pPr>
              <w:rPr>
                <w:rFonts w:cstheme="minorHAnsi"/>
                <w:sz w:val="24"/>
                <w:szCs w:val="24"/>
              </w:rPr>
            </w:pPr>
            <w:r w:rsidRPr="00D17718">
              <w:rPr>
                <w:rFonts w:cstheme="minorHAnsi"/>
                <w:sz w:val="24"/>
                <w:szCs w:val="24"/>
              </w:rPr>
              <w:t>East Asia</w:t>
            </w:r>
          </w:p>
        </w:tc>
        <w:tc>
          <w:tcPr>
            <w:tcW w:w="7465" w:type="dxa"/>
          </w:tcPr>
          <w:p w14:paraId="15923F20" w14:textId="3B62C14B" w:rsidR="00130C00" w:rsidRPr="00D17718" w:rsidRDefault="00412569" w:rsidP="004530E0">
            <w:pPr>
              <w:rPr>
                <w:rFonts w:cstheme="minorHAnsi"/>
                <w:sz w:val="24"/>
                <w:szCs w:val="24"/>
              </w:rPr>
            </w:pPr>
            <w:r w:rsidRPr="00D17718">
              <w:rPr>
                <w:rFonts w:cstheme="minorHAnsi"/>
                <w:sz w:val="24"/>
                <w:szCs w:val="24"/>
              </w:rPr>
              <w:t>Cambodia, China, Indonesia, Japan, North Korea, South Korea, Laos, Malaysia, Myanmar, Nepal, Philippines, Singapore, Taiwan, Thailand, Vietnam, Australia, Brunei, East Timor, Fiji, Kiribati, Marshall Islands, Micronesia, Nauru, New Zealand, Palau, Papua New Guinea, Samoa, Solomon Islands, Tonga, Tuvalu</w:t>
            </w:r>
          </w:p>
        </w:tc>
      </w:tr>
    </w:tbl>
    <w:p w14:paraId="74B8B8CD" w14:textId="77777777" w:rsidR="000C6B05" w:rsidRPr="00D17718" w:rsidRDefault="000C6B05" w:rsidP="00A056BD">
      <w:pPr>
        <w:ind w:firstLine="720"/>
        <w:rPr>
          <w:rFonts w:cstheme="minorHAnsi"/>
          <w:sz w:val="24"/>
          <w:szCs w:val="24"/>
        </w:rPr>
      </w:pPr>
    </w:p>
    <w:tbl>
      <w:tblPr>
        <w:tblStyle w:val="TableGrid"/>
        <w:tblW w:w="1297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1080"/>
        <w:gridCol w:w="1170"/>
        <w:gridCol w:w="1170"/>
        <w:gridCol w:w="810"/>
        <w:gridCol w:w="900"/>
        <w:gridCol w:w="1170"/>
        <w:gridCol w:w="900"/>
        <w:gridCol w:w="810"/>
        <w:gridCol w:w="900"/>
        <w:gridCol w:w="1080"/>
        <w:gridCol w:w="1890"/>
      </w:tblGrid>
      <w:tr w:rsidR="00F80E4C" w:rsidRPr="00D17718" w14:paraId="208966E8" w14:textId="77777777" w:rsidTr="00FF2F22">
        <w:tc>
          <w:tcPr>
            <w:tcW w:w="1098" w:type="dxa"/>
            <w:tcBorders>
              <w:top w:val="nil"/>
              <w:left w:val="nil"/>
              <w:bottom w:val="nil"/>
              <w:right w:val="nil"/>
            </w:tcBorders>
          </w:tcPr>
          <w:p w14:paraId="6D9688BB" w14:textId="77777777" w:rsidR="00F80E4C" w:rsidRPr="00D17718" w:rsidRDefault="00F80E4C" w:rsidP="00FF2F22">
            <w:pPr>
              <w:rPr>
                <w:rFonts w:cstheme="minorHAnsi"/>
                <w:sz w:val="24"/>
                <w:szCs w:val="24"/>
              </w:rPr>
            </w:pPr>
          </w:p>
        </w:tc>
        <w:tc>
          <w:tcPr>
            <w:tcW w:w="1080" w:type="dxa"/>
            <w:tcBorders>
              <w:top w:val="nil"/>
              <w:left w:val="nil"/>
              <w:bottom w:val="nil"/>
              <w:right w:val="nil"/>
            </w:tcBorders>
          </w:tcPr>
          <w:p w14:paraId="43085C4E" w14:textId="77777777" w:rsidR="00F80E4C" w:rsidRPr="00D17718" w:rsidRDefault="00F80E4C">
            <w:pPr>
              <w:rPr>
                <w:rFonts w:cstheme="minorHAnsi"/>
                <w:sz w:val="24"/>
                <w:szCs w:val="24"/>
              </w:rPr>
            </w:pPr>
          </w:p>
        </w:tc>
        <w:tc>
          <w:tcPr>
            <w:tcW w:w="1170" w:type="dxa"/>
            <w:tcBorders>
              <w:top w:val="nil"/>
              <w:left w:val="nil"/>
              <w:bottom w:val="nil"/>
              <w:right w:val="nil"/>
            </w:tcBorders>
          </w:tcPr>
          <w:p w14:paraId="32C9E53E" w14:textId="77777777" w:rsidR="00F80E4C" w:rsidRPr="00D17718" w:rsidRDefault="00F80E4C">
            <w:pPr>
              <w:rPr>
                <w:rFonts w:cstheme="minorHAnsi"/>
                <w:sz w:val="24"/>
                <w:szCs w:val="24"/>
              </w:rPr>
            </w:pPr>
          </w:p>
        </w:tc>
        <w:tc>
          <w:tcPr>
            <w:tcW w:w="1170" w:type="dxa"/>
            <w:tcBorders>
              <w:top w:val="nil"/>
              <w:left w:val="nil"/>
              <w:bottom w:val="nil"/>
              <w:right w:val="nil"/>
            </w:tcBorders>
          </w:tcPr>
          <w:p w14:paraId="066C4B40" w14:textId="77777777" w:rsidR="00F80E4C" w:rsidRPr="00D17718" w:rsidRDefault="00F80E4C">
            <w:pPr>
              <w:rPr>
                <w:rFonts w:cstheme="minorHAnsi"/>
                <w:sz w:val="24"/>
                <w:szCs w:val="24"/>
              </w:rPr>
            </w:pPr>
          </w:p>
        </w:tc>
        <w:tc>
          <w:tcPr>
            <w:tcW w:w="810" w:type="dxa"/>
            <w:tcBorders>
              <w:top w:val="nil"/>
              <w:left w:val="nil"/>
              <w:bottom w:val="nil"/>
              <w:right w:val="nil"/>
            </w:tcBorders>
          </w:tcPr>
          <w:p w14:paraId="038F93EC" w14:textId="77777777" w:rsidR="00F80E4C" w:rsidRPr="00D17718" w:rsidRDefault="00F80E4C">
            <w:pPr>
              <w:rPr>
                <w:rFonts w:cstheme="minorHAnsi"/>
                <w:sz w:val="24"/>
                <w:szCs w:val="24"/>
              </w:rPr>
            </w:pPr>
          </w:p>
        </w:tc>
        <w:tc>
          <w:tcPr>
            <w:tcW w:w="900" w:type="dxa"/>
            <w:tcBorders>
              <w:top w:val="nil"/>
              <w:left w:val="nil"/>
              <w:bottom w:val="nil"/>
              <w:right w:val="nil"/>
            </w:tcBorders>
          </w:tcPr>
          <w:p w14:paraId="362A64A8" w14:textId="77777777" w:rsidR="00F80E4C" w:rsidRPr="00D17718" w:rsidRDefault="00F80E4C">
            <w:pPr>
              <w:rPr>
                <w:rFonts w:cstheme="minorHAnsi"/>
                <w:sz w:val="24"/>
                <w:szCs w:val="24"/>
              </w:rPr>
            </w:pPr>
          </w:p>
        </w:tc>
        <w:tc>
          <w:tcPr>
            <w:tcW w:w="1170" w:type="dxa"/>
            <w:tcBorders>
              <w:top w:val="nil"/>
              <w:left w:val="nil"/>
              <w:bottom w:val="nil"/>
              <w:right w:val="nil"/>
            </w:tcBorders>
          </w:tcPr>
          <w:p w14:paraId="1364430C" w14:textId="77777777" w:rsidR="00F80E4C" w:rsidRPr="00D17718" w:rsidRDefault="00F80E4C">
            <w:pPr>
              <w:rPr>
                <w:rFonts w:cstheme="minorHAnsi"/>
                <w:sz w:val="24"/>
                <w:szCs w:val="24"/>
              </w:rPr>
            </w:pPr>
          </w:p>
        </w:tc>
        <w:tc>
          <w:tcPr>
            <w:tcW w:w="900" w:type="dxa"/>
            <w:tcBorders>
              <w:top w:val="nil"/>
              <w:left w:val="nil"/>
              <w:bottom w:val="nil"/>
              <w:right w:val="nil"/>
            </w:tcBorders>
          </w:tcPr>
          <w:p w14:paraId="086CD7D0" w14:textId="77777777" w:rsidR="00F80E4C" w:rsidRPr="00D17718" w:rsidRDefault="00F80E4C">
            <w:pPr>
              <w:rPr>
                <w:rFonts w:cstheme="minorHAnsi"/>
                <w:sz w:val="24"/>
                <w:szCs w:val="24"/>
              </w:rPr>
            </w:pPr>
          </w:p>
        </w:tc>
        <w:tc>
          <w:tcPr>
            <w:tcW w:w="810" w:type="dxa"/>
            <w:tcBorders>
              <w:top w:val="nil"/>
              <w:left w:val="nil"/>
              <w:bottom w:val="nil"/>
              <w:right w:val="nil"/>
            </w:tcBorders>
          </w:tcPr>
          <w:p w14:paraId="529FFFBB" w14:textId="77777777" w:rsidR="00F80E4C" w:rsidRPr="00D17718" w:rsidRDefault="00F80E4C">
            <w:pPr>
              <w:rPr>
                <w:rFonts w:cstheme="minorHAnsi"/>
                <w:sz w:val="24"/>
                <w:szCs w:val="24"/>
              </w:rPr>
            </w:pPr>
          </w:p>
        </w:tc>
        <w:tc>
          <w:tcPr>
            <w:tcW w:w="900" w:type="dxa"/>
            <w:tcBorders>
              <w:top w:val="nil"/>
              <w:left w:val="nil"/>
              <w:bottom w:val="nil"/>
              <w:right w:val="nil"/>
            </w:tcBorders>
          </w:tcPr>
          <w:p w14:paraId="5F229979" w14:textId="77777777" w:rsidR="00F80E4C" w:rsidRPr="00D17718" w:rsidRDefault="00F80E4C">
            <w:pPr>
              <w:rPr>
                <w:rFonts w:cstheme="minorHAnsi"/>
                <w:sz w:val="24"/>
                <w:szCs w:val="24"/>
              </w:rPr>
            </w:pPr>
          </w:p>
        </w:tc>
        <w:tc>
          <w:tcPr>
            <w:tcW w:w="1080" w:type="dxa"/>
            <w:tcBorders>
              <w:top w:val="nil"/>
              <w:left w:val="nil"/>
              <w:bottom w:val="nil"/>
              <w:right w:val="nil"/>
            </w:tcBorders>
          </w:tcPr>
          <w:p w14:paraId="4D66B06A" w14:textId="77777777" w:rsidR="00F80E4C" w:rsidRPr="00D17718" w:rsidRDefault="00F80E4C">
            <w:pPr>
              <w:rPr>
                <w:rFonts w:cstheme="minorHAnsi"/>
                <w:sz w:val="24"/>
                <w:szCs w:val="24"/>
              </w:rPr>
            </w:pPr>
          </w:p>
        </w:tc>
        <w:tc>
          <w:tcPr>
            <w:tcW w:w="1890" w:type="dxa"/>
            <w:tcBorders>
              <w:top w:val="nil"/>
              <w:left w:val="nil"/>
              <w:bottom w:val="nil"/>
              <w:right w:val="nil"/>
            </w:tcBorders>
          </w:tcPr>
          <w:p w14:paraId="778ABD34" w14:textId="77777777" w:rsidR="00F80E4C" w:rsidRPr="00D17718" w:rsidRDefault="00F80E4C">
            <w:pPr>
              <w:rPr>
                <w:rFonts w:cstheme="minorHAnsi"/>
                <w:sz w:val="24"/>
                <w:szCs w:val="24"/>
              </w:rPr>
            </w:pPr>
          </w:p>
        </w:tc>
      </w:tr>
      <w:tr w:rsidR="00F80E4C" w:rsidRPr="00D17718" w14:paraId="759E7A45" w14:textId="77777777" w:rsidTr="00FF2F22">
        <w:tc>
          <w:tcPr>
            <w:tcW w:w="1098" w:type="dxa"/>
            <w:tcBorders>
              <w:top w:val="nil"/>
              <w:left w:val="nil"/>
              <w:bottom w:val="single" w:sz="4" w:space="0" w:color="auto"/>
              <w:right w:val="nil"/>
            </w:tcBorders>
          </w:tcPr>
          <w:p w14:paraId="523DA53A" w14:textId="77777777" w:rsidR="00F80E4C" w:rsidRPr="00D17718" w:rsidRDefault="00F80E4C">
            <w:pPr>
              <w:rPr>
                <w:rFonts w:cstheme="minorHAnsi"/>
                <w:sz w:val="24"/>
                <w:szCs w:val="24"/>
              </w:rPr>
            </w:pPr>
          </w:p>
        </w:tc>
        <w:tc>
          <w:tcPr>
            <w:tcW w:w="1080" w:type="dxa"/>
            <w:tcBorders>
              <w:top w:val="nil"/>
              <w:left w:val="nil"/>
              <w:bottom w:val="single" w:sz="4" w:space="0" w:color="auto"/>
              <w:right w:val="nil"/>
            </w:tcBorders>
          </w:tcPr>
          <w:p w14:paraId="21F87ED5" w14:textId="77777777" w:rsidR="00F80E4C" w:rsidRPr="00D17718" w:rsidRDefault="00F80E4C">
            <w:pPr>
              <w:rPr>
                <w:rFonts w:cstheme="minorHAnsi"/>
                <w:sz w:val="24"/>
                <w:szCs w:val="24"/>
              </w:rPr>
            </w:pPr>
          </w:p>
        </w:tc>
        <w:tc>
          <w:tcPr>
            <w:tcW w:w="1170" w:type="dxa"/>
            <w:tcBorders>
              <w:top w:val="nil"/>
              <w:left w:val="nil"/>
              <w:bottom w:val="single" w:sz="4" w:space="0" w:color="auto"/>
              <w:right w:val="nil"/>
            </w:tcBorders>
          </w:tcPr>
          <w:p w14:paraId="55268646" w14:textId="77777777" w:rsidR="00F80E4C" w:rsidRPr="00D17718" w:rsidRDefault="00F80E4C">
            <w:pPr>
              <w:rPr>
                <w:rFonts w:cstheme="minorHAnsi"/>
                <w:sz w:val="24"/>
                <w:szCs w:val="24"/>
              </w:rPr>
            </w:pPr>
          </w:p>
        </w:tc>
        <w:tc>
          <w:tcPr>
            <w:tcW w:w="1170" w:type="dxa"/>
            <w:tcBorders>
              <w:top w:val="nil"/>
              <w:left w:val="nil"/>
              <w:bottom w:val="single" w:sz="4" w:space="0" w:color="auto"/>
              <w:right w:val="nil"/>
            </w:tcBorders>
          </w:tcPr>
          <w:p w14:paraId="41F9FD8D" w14:textId="77777777" w:rsidR="00F80E4C" w:rsidRPr="00D17718" w:rsidRDefault="00F80E4C">
            <w:pPr>
              <w:rPr>
                <w:rFonts w:cstheme="minorHAnsi"/>
                <w:sz w:val="24"/>
                <w:szCs w:val="24"/>
              </w:rPr>
            </w:pPr>
          </w:p>
        </w:tc>
        <w:tc>
          <w:tcPr>
            <w:tcW w:w="810" w:type="dxa"/>
            <w:tcBorders>
              <w:top w:val="nil"/>
              <w:left w:val="nil"/>
              <w:bottom w:val="single" w:sz="4" w:space="0" w:color="auto"/>
              <w:right w:val="nil"/>
            </w:tcBorders>
          </w:tcPr>
          <w:p w14:paraId="2E80E70F" w14:textId="77777777" w:rsidR="00F80E4C" w:rsidRPr="00D17718" w:rsidRDefault="00F80E4C">
            <w:pPr>
              <w:rPr>
                <w:rFonts w:cstheme="minorHAnsi"/>
                <w:sz w:val="24"/>
                <w:szCs w:val="24"/>
              </w:rPr>
            </w:pPr>
          </w:p>
        </w:tc>
        <w:tc>
          <w:tcPr>
            <w:tcW w:w="900" w:type="dxa"/>
            <w:tcBorders>
              <w:top w:val="nil"/>
              <w:left w:val="nil"/>
              <w:bottom w:val="single" w:sz="4" w:space="0" w:color="auto"/>
              <w:right w:val="nil"/>
            </w:tcBorders>
          </w:tcPr>
          <w:p w14:paraId="222D0650" w14:textId="77777777" w:rsidR="00F80E4C" w:rsidRPr="00D17718" w:rsidRDefault="00F80E4C">
            <w:pPr>
              <w:rPr>
                <w:rFonts w:cstheme="minorHAnsi"/>
                <w:sz w:val="24"/>
                <w:szCs w:val="24"/>
              </w:rPr>
            </w:pPr>
          </w:p>
        </w:tc>
        <w:tc>
          <w:tcPr>
            <w:tcW w:w="1170" w:type="dxa"/>
            <w:tcBorders>
              <w:top w:val="nil"/>
              <w:left w:val="nil"/>
              <w:bottom w:val="single" w:sz="4" w:space="0" w:color="auto"/>
              <w:right w:val="nil"/>
            </w:tcBorders>
          </w:tcPr>
          <w:p w14:paraId="3457F910" w14:textId="77777777" w:rsidR="00F80E4C" w:rsidRPr="00D17718" w:rsidRDefault="00F80E4C">
            <w:pPr>
              <w:rPr>
                <w:rFonts w:cstheme="minorHAnsi"/>
                <w:sz w:val="24"/>
                <w:szCs w:val="24"/>
              </w:rPr>
            </w:pPr>
          </w:p>
        </w:tc>
        <w:tc>
          <w:tcPr>
            <w:tcW w:w="900" w:type="dxa"/>
            <w:tcBorders>
              <w:top w:val="nil"/>
              <w:left w:val="nil"/>
              <w:bottom w:val="single" w:sz="4" w:space="0" w:color="auto"/>
              <w:right w:val="nil"/>
            </w:tcBorders>
          </w:tcPr>
          <w:p w14:paraId="2DFAB806" w14:textId="77777777" w:rsidR="00F80E4C" w:rsidRPr="00D17718" w:rsidRDefault="00F80E4C">
            <w:pPr>
              <w:rPr>
                <w:rFonts w:cstheme="minorHAnsi"/>
                <w:sz w:val="24"/>
                <w:szCs w:val="24"/>
              </w:rPr>
            </w:pPr>
          </w:p>
        </w:tc>
        <w:tc>
          <w:tcPr>
            <w:tcW w:w="810" w:type="dxa"/>
            <w:tcBorders>
              <w:top w:val="nil"/>
              <w:left w:val="nil"/>
              <w:bottom w:val="single" w:sz="4" w:space="0" w:color="auto"/>
              <w:right w:val="nil"/>
            </w:tcBorders>
          </w:tcPr>
          <w:p w14:paraId="06729686" w14:textId="77777777" w:rsidR="00F80E4C" w:rsidRPr="00D17718" w:rsidRDefault="00F80E4C">
            <w:pPr>
              <w:rPr>
                <w:rFonts w:cstheme="minorHAnsi"/>
                <w:sz w:val="24"/>
                <w:szCs w:val="24"/>
              </w:rPr>
            </w:pPr>
          </w:p>
        </w:tc>
        <w:tc>
          <w:tcPr>
            <w:tcW w:w="900" w:type="dxa"/>
            <w:tcBorders>
              <w:top w:val="nil"/>
              <w:left w:val="nil"/>
              <w:bottom w:val="single" w:sz="4" w:space="0" w:color="auto"/>
              <w:right w:val="nil"/>
            </w:tcBorders>
          </w:tcPr>
          <w:p w14:paraId="75054C12" w14:textId="77777777" w:rsidR="00F80E4C" w:rsidRPr="00D17718" w:rsidRDefault="00F80E4C">
            <w:pPr>
              <w:rPr>
                <w:rFonts w:cstheme="minorHAnsi"/>
                <w:sz w:val="24"/>
                <w:szCs w:val="24"/>
              </w:rPr>
            </w:pPr>
          </w:p>
        </w:tc>
        <w:tc>
          <w:tcPr>
            <w:tcW w:w="1080" w:type="dxa"/>
            <w:tcBorders>
              <w:top w:val="nil"/>
              <w:left w:val="nil"/>
              <w:bottom w:val="single" w:sz="4" w:space="0" w:color="auto"/>
              <w:right w:val="nil"/>
            </w:tcBorders>
          </w:tcPr>
          <w:p w14:paraId="674453FC" w14:textId="77777777" w:rsidR="00F80E4C" w:rsidRPr="00D17718" w:rsidRDefault="00F80E4C">
            <w:pPr>
              <w:rPr>
                <w:rFonts w:cstheme="minorHAnsi"/>
                <w:sz w:val="24"/>
                <w:szCs w:val="24"/>
              </w:rPr>
            </w:pPr>
          </w:p>
        </w:tc>
        <w:tc>
          <w:tcPr>
            <w:tcW w:w="1890" w:type="dxa"/>
            <w:tcBorders>
              <w:top w:val="nil"/>
              <w:left w:val="nil"/>
              <w:bottom w:val="single" w:sz="4" w:space="0" w:color="auto"/>
              <w:right w:val="nil"/>
            </w:tcBorders>
          </w:tcPr>
          <w:p w14:paraId="4356D7B8" w14:textId="77777777" w:rsidR="00F80E4C" w:rsidRPr="00D17718" w:rsidRDefault="00F80E4C">
            <w:pPr>
              <w:rPr>
                <w:rFonts w:cstheme="minorHAnsi"/>
                <w:sz w:val="24"/>
                <w:szCs w:val="24"/>
              </w:rPr>
            </w:pPr>
          </w:p>
        </w:tc>
      </w:tr>
    </w:tbl>
    <w:p w14:paraId="5BC58D65" w14:textId="77777777" w:rsidR="00C94A9B" w:rsidRPr="00D17718" w:rsidRDefault="00C94A9B">
      <w:pPr>
        <w:rPr>
          <w:rFonts w:cstheme="minorHAnsi"/>
          <w:sz w:val="24"/>
          <w:szCs w:val="24"/>
        </w:rPr>
      </w:pPr>
    </w:p>
    <w:p w14:paraId="716DFE4B" w14:textId="4E8A5CB0" w:rsidR="00493770" w:rsidRDefault="000116B9" w:rsidP="00A056BD">
      <w:pPr>
        <w:ind w:firstLine="720"/>
        <w:rPr>
          <w:rFonts w:cstheme="minorHAnsi"/>
          <w:sz w:val="24"/>
          <w:szCs w:val="24"/>
        </w:rPr>
      </w:pPr>
      <w:r w:rsidRPr="00D17718">
        <w:rPr>
          <w:rFonts w:cstheme="minorHAnsi"/>
          <w:sz w:val="24"/>
          <w:szCs w:val="24"/>
        </w:rPr>
        <w:t>Table 7 attempts to summarize the findings reported in tables 2-6 with an emphasis on the variation in the number of subsystems identified and the variable size of their memberships.</w:t>
      </w:r>
      <w:r w:rsidR="001F7F90" w:rsidRPr="00D17718">
        <w:rPr>
          <w:rFonts w:cstheme="minorHAnsi"/>
          <w:sz w:val="24"/>
          <w:szCs w:val="24"/>
        </w:rPr>
        <w:t xml:space="preserve">  If forced to, readers could probably construct justifications for any one of the 2</w:t>
      </w:r>
      <w:r w:rsidR="00AC466C">
        <w:rPr>
          <w:rFonts w:cstheme="minorHAnsi"/>
          <w:sz w:val="24"/>
          <w:szCs w:val="24"/>
        </w:rPr>
        <w:t>7</w:t>
      </w:r>
      <w:r w:rsidR="001F7F90" w:rsidRPr="00D17718">
        <w:rPr>
          <w:rFonts w:cstheme="minorHAnsi"/>
          <w:sz w:val="24"/>
          <w:szCs w:val="24"/>
        </w:rPr>
        <w:t xml:space="preserve"> regional clusters displayed.  The problem lies not with their plausibility but their inconsistency. Nothing emerges </w:t>
      </w:r>
      <w:r w:rsidR="008E04BB" w:rsidRPr="00D17718">
        <w:rPr>
          <w:rFonts w:cstheme="minorHAnsi"/>
          <w:sz w:val="24"/>
          <w:szCs w:val="24"/>
        </w:rPr>
        <w:t xml:space="preserve">fully </w:t>
      </w:r>
      <w:r w:rsidR="001F7F90" w:rsidRPr="00D17718">
        <w:rPr>
          <w:rFonts w:cstheme="minorHAnsi"/>
          <w:sz w:val="24"/>
          <w:szCs w:val="24"/>
        </w:rPr>
        <w:t xml:space="preserve">consistent across all 5 columns. </w:t>
      </w:r>
      <w:r w:rsidR="00CF1611">
        <w:rPr>
          <w:rFonts w:cstheme="minorHAnsi"/>
          <w:sz w:val="24"/>
          <w:szCs w:val="24"/>
        </w:rPr>
        <w:t>Some of this inconsistency can of course be attributed to the different dates of independences associated with the nearly 200 states in the world today.</w:t>
      </w:r>
      <w:r w:rsidR="001F7F90" w:rsidRPr="00D17718">
        <w:rPr>
          <w:rFonts w:cstheme="minorHAnsi"/>
          <w:sz w:val="24"/>
          <w:szCs w:val="24"/>
        </w:rPr>
        <w:t xml:space="preserve"> A Ma</w:t>
      </w:r>
      <w:r w:rsidR="00EF068C" w:rsidRPr="00D17718">
        <w:rPr>
          <w:rFonts w:cstheme="minorHAnsi"/>
          <w:sz w:val="24"/>
          <w:szCs w:val="24"/>
        </w:rPr>
        <w:t>g</w:t>
      </w:r>
      <w:r w:rsidR="001F7F90" w:rsidRPr="00D17718">
        <w:rPr>
          <w:rFonts w:cstheme="minorHAnsi"/>
          <w:sz w:val="24"/>
          <w:szCs w:val="24"/>
        </w:rPr>
        <w:t xml:space="preserve">hreb should not have emerged in </w:t>
      </w:r>
      <w:r w:rsidR="00EA3DC1" w:rsidRPr="00D17718">
        <w:rPr>
          <w:rFonts w:cstheme="minorHAnsi"/>
          <w:sz w:val="24"/>
          <w:szCs w:val="24"/>
        </w:rPr>
        <w:t>the 1950s</w:t>
      </w:r>
      <w:r w:rsidR="001F7F90" w:rsidRPr="00D17718">
        <w:rPr>
          <w:rFonts w:cstheme="minorHAnsi"/>
          <w:sz w:val="24"/>
          <w:szCs w:val="24"/>
        </w:rPr>
        <w:t xml:space="preserve">; nor should a Central Asia before </w:t>
      </w:r>
      <w:r w:rsidR="00EA3DC1" w:rsidRPr="00D17718">
        <w:rPr>
          <w:rFonts w:cstheme="minorHAnsi"/>
          <w:sz w:val="24"/>
          <w:szCs w:val="24"/>
        </w:rPr>
        <w:t xml:space="preserve">the </w:t>
      </w:r>
      <w:r w:rsidR="001F7F90" w:rsidRPr="00D17718">
        <w:rPr>
          <w:rFonts w:cstheme="minorHAnsi"/>
          <w:sz w:val="24"/>
          <w:szCs w:val="24"/>
        </w:rPr>
        <w:t>199</w:t>
      </w:r>
      <w:r w:rsidR="00EA3DC1" w:rsidRPr="00D17718">
        <w:rPr>
          <w:rFonts w:cstheme="minorHAnsi"/>
          <w:sz w:val="24"/>
          <w:szCs w:val="24"/>
        </w:rPr>
        <w:t>0s</w:t>
      </w:r>
      <w:r w:rsidR="001F7F90" w:rsidRPr="00D17718">
        <w:rPr>
          <w:rFonts w:cstheme="minorHAnsi"/>
          <w:sz w:val="24"/>
          <w:szCs w:val="24"/>
        </w:rPr>
        <w:t xml:space="preserve">.  </w:t>
      </w:r>
      <w:r w:rsidR="0037561F" w:rsidRPr="00D17718">
        <w:rPr>
          <w:rFonts w:cstheme="minorHAnsi"/>
          <w:sz w:val="24"/>
          <w:szCs w:val="24"/>
        </w:rPr>
        <w:t>But t</w:t>
      </w:r>
      <w:r w:rsidR="001F7F90" w:rsidRPr="00D17718">
        <w:rPr>
          <w:rFonts w:cstheme="minorHAnsi"/>
          <w:sz w:val="24"/>
          <w:szCs w:val="24"/>
        </w:rPr>
        <w:t xml:space="preserve">he problem is not that they appear prematurely.  Rather, </w:t>
      </w:r>
      <w:r w:rsidR="000808E0">
        <w:rPr>
          <w:rFonts w:cstheme="minorHAnsi"/>
          <w:sz w:val="24"/>
          <w:szCs w:val="24"/>
        </w:rPr>
        <w:t>s</w:t>
      </w:r>
      <w:r w:rsidR="00EA3DC1" w:rsidRPr="00D17718">
        <w:rPr>
          <w:rFonts w:cstheme="minorHAnsi"/>
          <w:sz w:val="24"/>
          <w:szCs w:val="24"/>
        </w:rPr>
        <w:t>ome regions</w:t>
      </w:r>
      <w:r w:rsidR="001F7F90" w:rsidRPr="00D17718">
        <w:rPr>
          <w:rFonts w:cstheme="minorHAnsi"/>
          <w:sz w:val="24"/>
          <w:szCs w:val="24"/>
        </w:rPr>
        <w:t xml:space="preserve"> come and go</w:t>
      </w:r>
      <w:r w:rsidR="0037561F" w:rsidRPr="00D17718">
        <w:rPr>
          <w:rFonts w:cstheme="minorHAnsi"/>
          <w:sz w:val="24"/>
          <w:szCs w:val="24"/>
        </w:rPr>
        <w:t xml:space="preserve"> once they appear</w:t>
      </w:r>
      <w:r w:rsidR="001F7F90" w:rsidRPr="00D17718">
        <w:rPr>
          <w:rFonts w:cstheme="minorHAnsi"/>
          <w:sz w:val="24"/>
          <w:szCs w:val="24"/>
        </w:rPr>
        <w:t>.  The Maghreb shows up twice when it might have appeared four times.  Central Asia emerges once but not a decade later.   All of the other regional subsystems, with the partial exception of South America, tend to have different members.</w:t>
      </w:r>
      <w:r w:rsidR="00EF068C" w:rsidRPr="00D17718">
        <w:rPr>
          <w:rFonts w:cstheme="minorHAnsi"/>
          <w:sz w:val="24"/>
          <w:szCs w:val="24"/>
        </w:rPr>
        <w:t xml:space="preserve"> </w:t>
      </w:r>
    </w:p>
    <w:p w14:paraId="44CE3DEC" w14:textId="019B9AFF" w:rsidR="000116B9" w:rsidRDefault="00493770" w:rsidP="00A056BD">
      <w:pPr>
        <w:ind w:firstLine="720"/>
        <w:rPr>
          <w:rFonts w:cstheme="minorHAnsi"/>
          <w:sz w:val="24"/>
          <w:szCs w:val="24"/>
        </w:rPr>
      </w:pPr>
      <w:r>
        <w:rPr>
          <w:rFonts w:cstheme="minorHAnsi"/>
          <w:sz w:val="24"/>
          <w:szCs w:val="24"/>
        </w:rPr>
        <w:t xml:space="preserve">Another possibility can be traced to the switch in data sources from the 1990s on.  The earlier three decades are based on COPDAB data which is known to have some geographic biases in terms of coverage.  All events data are likely to have biased sources since they rely on journalistic coverage but the IDEA data, employed for the 1990s and 2000s, are probably more comprehensively collected than the COPDAB data were.   Still, </w:t>
      </w:r>
      <w:r w:rsidR="00AC466C">
        <w:rPr>
          <w:rFonts w:cstheme="minorHAnsi"/>
          <w:sz w:val="24"/>
          <w:szCs w:val="24"/>
        </w:rPr>
        <w:t xml:space="preserve">many </w:t>
      </w:r>
      <w:r w:rsidR="00EF068C" w:rsidRPr="00D17718">
        <w:rPr>
          <w:rFonts w:cstheme="minorHAnsi"/>
          <w:sz w:val="24"/>
          <w:szCs w:val="24"/>
        </w:rPr>
        <w:t xml:space="preserve">of the variations are understandable; </w:t>
      </w:r>
      <w:r w:rsidR="00AC466C">
        <w:rPr>
          <w:rFonts w:cstheme="minorHAnsi"/>
          <w:sz w:val="24"/>
          <w:szCs w:val="24"/>
        </w:rPr>
        <w:t xml:space="preserve">a few </w:t>
      </w:r>
      <w:r w:rsidR="00EF068C" w:rsidRPr="00D17718">
        <w:rPr>
          <w:rFonts w:cstheme="minorHAnsi"/>
          <w:sz w:val="24"/>
          <w:szCs w:val="24"/>
        </w:rPr>
        <w:t>are less so.</w:t>
      </w:r>
    </w:p>
    <w:p w14:paraId="637DD940" w14:textId="77777777" w:rsidR="00493770" w:rsidRDefault="00493770" w:rsidP="00A056BD">
      <w:pPr>
        <w:ind w:firstLine="720"/>
        <w:rPr>
          <w:rFonts w:cstheme="minorHAnsi"/>
          <w:sz w:val="24"/>
          <w:szCs w:val="24"/>
        </w:rPr>
      </w:pPr>
    </w:p>
    <w:p w14:paraId="6E046495" w14:textId="77777777" w:rsidR="00493770" w:rsidRDefault="00493770" w:rsidP="00A056BD">
      <w:pPr>
        <w:ind w:firstLine="720"/>
        <w:rPr>
          <w:rFonts w:cstheme="minorHAnsi"/>
          <w:sz w:val="24"/>
          <w:szCs w:val="24"/>
        </w:rPr>
      </w:pPr>
    </w:p>
    <w:p w14:paraId="39939D64" w14:textId="77777777" w:rsidR="00493770" w:rsidRDefault="00493770" w:rsidP="00A056BD">
      <w:pPr>
        <w:ind w:firstLine="720"/>
        <w:rPr>
          <w:rFonts w:cstheme="minorHAnsi"/>
          <w:sz w:val="24"/>
          <w:szCs w:val="24"/>
        </w:rPr>
      </w:pPr>
    </w:p>
    <w:p w14:paraId="6F09E981" w14:textId="77777777" w:rsidR="00493770" w:rsidRPr="00D17718" w:rsidRDefault="00493770" w:rsidP="00A056BD">
      <w:pPr>
        <w:ind w:firstLine="720"/>
        <w:rPr>
          <w:rFonts w:cstheme="minorHAnsi"/>
          <w:sz w:val="24"/>
          <w:szCs w:val="24"/>
        </w:rPr>
      </w:pPr>
    </w:p>
    <w:p w14:paraId="372A6598" w14:textId="77777777" w:rsidR="00597836" w:rsidRPr="00D17718" w:rsidRDefault="008E1422">
      <w:pPr>
        <w:rPr>
          <w:rFonts w:cstheme="minorHAnsi"/>
          <w:sz w:val="24"/>
          <w:szCs w:val="24"/>
        </w:rPr>
      </w:pPr>
      <w:r w:rsidRPr="00D17718">
        <w:rPr>
          <w:rFonts w:cstheme="minorHAnsi"/>
          <w:sz w:val="24"/>
          <w:szCs w:val="24"/>
        </w:rPr>
        <w:lastRenderedPageBreak/>
        <w:t>Table 7</w:t>
      </w:r>
      <w:r w:rsidR="00EA42D1" w:rsidRPr="00D17718">
        <w:rPr>
          <w:rFonts w:cstheme="minorHAnsi"/>
          <w:sz w:val="24"/>
          <w:szCs w:val="24"/>
        </w:rPr>
        <w:t>: Regions Identified</w:t>
      </w:r>
      <w:r w:rsidR="000116B9" w:rsidRPr="00D17718">
        <w:rPr>
          <w:rFonts w:cstheme="minorHAnsi"/>
          <w:sz w:val="24"/>
          <w:szCs w:val="24"/>
        </w:rPr>
        <w:t xml:space="preserve"> and Number of State Members</w:t>
      </w:r>
      <w:r w:rsidR="00EA42D1" w:rsidRPr="00D17718">
        <w:rPr>
          <w:rFonts w:cstheme="minorHAnsi"/>
          <w:sz w:val="24"/>
          <w:szCs w:val="24"/>
        </w:rPr>
        <w:t>, 1950</w:t>
      </w:r>
      <w:r w:rsidR="00F80590" w:rsidRPr="00D17718">
        <w:rPr>
          <w:rFonts w:cstheme="minorHAnsi"/>
          <w:sz w:val="24"/>
          <w:szCs w:val="24"/>
        </w:rPr>
        <w:t>s-2000s</w:t>
      </w:r>
    </w:p>
    <w:tbl>
      <w:tblPr>
        <w:tblStyle w:val="TableGrid"/>
        <w:tblW w:w="0" w:type="auto"/>
        <w:tblLook w:val="04A0" w:firstRow="1" w:lastRow="0" w:firstColumn="1" w:lastColumn="0" w:noHBand="0" w:noVBand="1"/>
      </w:tblPr>
      <w:tblGrid>
        <w:gridCol w:w="2319"/>
        <w:gridCol w:w="797"/>
        <w:gridCol w:w="839"/>
        <w:gridCol w:w="900"/>
        <w:gridCol w:w="900"/>
        <w:gridCol w:w="810"/>
      </w:tblGrid>
      <w:tr w:rsidR="005E12EF" w:rsidRPr="00D17718" w14:paraId="6DD1B84F" w14:textId="77777777" w:rsidTr="004530E0">
        <w:tc>
          <w:tcPr>
            <w:tcW w:w="2319" w:type="dxa"/>
          </w:tcPr>
          <w:p w14:paraId="70885068" w14:textId="77777777" w:rsidR="005E12EF" w:rsidRPr="00D17718" w:rsidRDefault="00212AD8">
            <w:pPr>
              <w:rPr>
                <w:rFonts w:cstheme="minorHAnsi"/>
                <w:sz w:val="24"/>
                <w:szCs w:val="24"/>
              </w:rPr>
            </w:pPr>
            <w:r w:rsidRPr="00D17718">
              <w:rPr>
                <w:rFonts w:cstheme="minorHAnsi"/>
                <w:sz w:val="24"/>
                <w:szCs w:val="24"/>
              </w:rPr>
              <w:t>Region</w:t>
            </w:r>
          </w:p>
        </w:tc>
        <w:tc>
          <w:tcPr>
            <w:tcW w:w="797" w:type="dxa"/>
          </w:tcPr>
          <w:p w14:paraId="38819DF8" w14:textId="77777777" w:rsidR="005E12EF" w:rsidRPr="00D17718" w:rsidRDefault="005E12EF">
            <w:pPr>
              <w:rPr>
                <w:rFonts w:cstheme="minorHAnsi"/>
                <w:sz w:val="24"/>
                <w:szCs w:val="24"/>
              </w:rPr>
            </w:pPr>
            <w:r w:rsidRPr="00D17718">
              <w:rPr>
                <w:rFonts w:cstheme="minorHAnsi"/>
                <w:sz w:val="24"/>
                <w:szCs w:val="24"/>
              </w:rPr>
              <w:t>1950s</w:t>
            </w:r>
          </w:p>
        </w:tc>
        <w:tc>
          <w:tcPr>
            <w:tcW w:w="839" w:type="dxa"/>
          </w:tcPr>
          <w:p w14:paraId="5F95F40E" w14:textId="77777777" w:rsidR="005E12EF" w:rsidRPr="00D17718" w:rsidRDefault="005E12EF">
            <w:pPr>
              <w:rPr>
                <w:rFonts w:cstheme="minorHAnsi"/>
                <w:sz w:val="24"/>
                <w:szCs w:val="24"/>
              </w:rPr>
            </w:pPr>
            <w:r w:rsidRPr="00D17718">
              <w:rPr>
                <w:rFonts w:cstheme="minorHAnsi"/>
                <w:sz w:val="24"/>
                <w:szCs w:val="24"/>
              </w:rPr>
              <w:t>1960s</w:t>
            </w:r>
          </w:p>
        </w:tc>
        <w:tc>
          <w:tcPr>
            <w:tcW w:w="900" w:type="dxa"/>
          </w:tcPr>
          <w:p w14:paraId="16C0A96F" w14:textId="77777777" w:rsidR="005E12EF" w:rsidRPr="00D17718" w:rsidRDefault="00D15B4B">
            <w:pPr>
              <w:rPr>
                <w:rFonts w:cstheme="minorHAnsi"/>
                <w:sz w:val="24"/>
                <w:szCs w:val="24"/>
              </w:rPr>
            </w:pPr>
            <w:r w:rsidRPr="00D17718">
              <w:rPr>
                <w:rFonts w:cstheme="minorHAnsi"/>
                <w:sz w:val="24"/>
                <w:szCs w:val="24"/>
              </w:rPr>
              <w:t>1970s</w:t>
            </w:r>
          </w:p>
        </w:tc>
        <w:tc>
          <w:tcPr>
            <w:tcW w:w="900" w:type="dxa"/>
          </w:tcPr>
          <w:p w14:paraId="7830D3D3" w14:textId="77777777" w:rsidR="005E12EF" w:rsidRPr="00D17718" w:rsidRDefault="00216276">
            <w:pPr>
              <w:rPr>
                <w:rFonts w:cstheme="minorHAnsi"/>
                <w:sz w:val="24"/>
                <w:szCs w:val="24"/>
              </w:rPr>
            </w:pPr>
            <w:r w:rsidRPr="00D17718">
              <w:rPr>
                <w:rFonts w:cstheme="minorHAnsi"/>
                <w:sz w:val="24"/>
                <w:szCs w:val="24"/>
              </w:rPr>
              <w:t>1990s</w:t>
            </w:r>
          </w:p>
        </w:tc>
        <w:tc>
          <w:tcPr>
            <w:tcW w:w="810" w:type="dxa"/>
          </w:tcPr>
          <w:p w14:paraId="043B30F4" w14:textId="77777777" w:rsidR="005E12EF" w:rsidRPr="00D17718" w:rsidRDefault="00216276">
            <w:pPr>
              <w:rPr>
                <w:rFonts w:cstheme="minorHAnsi"/>
                <w:sz w:val="24"/>
                <w:szCs w:val="24"/>
              </w:rPr>
            </w:pPr>
            <w:r w:rsidRPr="00D17718">
              <w:rPr>
                <w:rFonts w:cstheme="minorHAnsi"/>
                <w:sz w:val="24"/>
                <w:szCs w:val="24"/>
              </w:rPr>
              <w:t>2000s</w:t>
            </w:r>
          </w:p>
        </w:tc>
      </w:tr>
      <w:tr w:rsidR="005E12EF" w:rsidRPr="00D17718" w14:paraId="728C2FDA" w14:textId="77777777" w:rsidTr="004530E0">
        <w:tc>
          <w:tcPr>
            <w:tcW w:w="2319" w:type="dxa"/>
          </w:tcPr>
          <w:p w14:paraId="2198AD55" w14:textId="77777777" w:rsidR="005E12EF" w:rsidRPr="00D17718" w:rsidRDefault="005E12EF">
            <w:pPr>
              <w:rPr>
                <w:rFonts w:cstheme="minorHAnsi"/>
                <w:sz w:val="24"/>
                <w:szCs w:val="24"/>
              </w:rPr>
            </w:pPr>
            <w:r w:rsidRPr="00D17718">
              <w:rPr>
                <w:rFonts w:cstheme="minorHAnsi"/>
                <w:sz w:val="24"/>
                <w:szCs w:val="24"/>
              </w:rPr>
              <w:t>Northern Central America</w:t>
            </w:r>
          </w:p>
        </w:tc>
        <w:tc>
          <w:tcPr>
            <w:tcW w:w="797" w:type="dxa"/>
          </w:tcPr>
          <w:p w14:paraId="793E4874" w14:textId="369B1D92" w:rsidR="005E12EF" w:rsidRPr="00D17718" w:rsidRDefault="006569B5">
            <w:pPr>
              <w:rPr>
                <w:rFonts w:cstheme="minorHAnsi"/>
                <w:sz w:val="24"/>
                <w:szCs w:val="24"/>
              </w:rPr>
            </w:pPr>
            <w:r>
              <w:rPr>
                <w:rFonts w:cstheme="minorHAnsi"/>
                <w:sz w:val="24"/>
                <w:szCs w:val="24"/>
              </w:rPr>
              <w:t xml:space="preserve">  </w:t>
            </w:r>
            <w:r w:rsidR="005E12EF" w:rsidRPr="00D17718">
              <w:rPr>
                <w:rFonts w:cstheme="minorHAnsi"/>
                <w:sz w:val="24"/>
                <w:szCs w:val="24"/>
              </w:rPr>
              <w:t>5</w:t>
            </w:r>
          </w:p>
        </w:tc>
        <w:tc>
          <w:tcPr>
            <w:tcW w:w="839" w:type="dxa"/>
          </w:tcPr>
          <w:p w14:paraId="656E7B48" w14:textId="77777777" w:rsidR="005E12EF" w:rsidRPr="00D17718" w:rsidRDefault="005E12EF">
            <w:pPr>
              <w:rPr>
                <w:rFonts w:cstheme="minorHAnsi"/>
                <w:sz w:val="24"/>
                <w:szCs w:val="24"/>
              </w:rPr>
            </w:pPr>
          </w:p>
        </w:tc>
        <w:tc>
          <w:tcPr>
            <w:tcW w:w="900" w:type="dxa"/>
          </w:tcPr>
          <w:p w14:paraId="5A7C5DC9" w14:textId="77777777" w:rsidR="005E12EF" w:rsidRPr="00D17718" w:rsidRDefault="005E12EF">
            <w:pPr>
              <w:rPr>
                <w:rFonts w:cstheme="minorHAnsi"/>
                <w:sz w:val="24"/>
                <w:szCs w:val="24"/>
              </w:rPr>
            </w:pPr>
          </w:p>
        </w:tc>
        <w:tc>
          <w:tcPr>
            <w:tcW w:w="900" w:type="dxa"/>
          </w:tcPr>
          <w:p w14:paraId="7026BFAF" w14:textId="77777777" w:rsidR="005E12EF" w:rsidRPr="00D17718" w:rsidRDefault="005E12EF">
            <w:pPr>
              <w:rPr>
                <w:rFonts w:cstheme="minorHAnsi"/>
                <w:sz w:val="24"/>
                <w:szCs w:val="24"/>
              </w:rPr>
            </w:pPr>
          </w:p>
        </w:tc>
        <w:tc>
          <w:tcPr>
            <w:tcW w:w="810" w:type="dxa"/>
          </w:tcPr>
          <w:p w14:paraId="19948A59" w14:textId="77777777" w:rsidR="005E12EF" w:rsidRPr="00D17718" w:rsidRDefault="005E12EF">
            <w:pPr>
              <w:rPr>
                <w:rFonts w:cstheme="minorHAnsi"/>
                <w:sz w:val="24"/>
                <w:szCs w:val="24"/>
              </w:rPr>
            </w:pPr>
          </w:p>
        </w:tc>
      </w:tr>
      <w:tr w:rsidR="005E12EF" w:rsidRPr="00D17718" w14:paraId="64C3204F" w14:textId="77777777" w:rsidTr="004530E0">
        <w:tc>
          <w:tcPr>
            <w:tcW w:w="2319" w:type="dxa"/>
          </w:tcPr>
          <w:p w14:paraId="0714AEE4" w14:textId="77777777" w:rsidR="005E12EF" w:rsidRPr="00D17718" w:rsidRDefault="005E12EF">
            <w:pPr>
              <w:rPr>
                <w:rFonts w:cstheme="minorHAnsi"/>
                <w:sz w:val="24"/>
                <w:szCs w:val="24"/>
              </w:rPr>
            </w:pPr>
            <w:r w:rsidRPr="00D17718">
              <w:rPr>
                <w:rFonts w:cstheme="minorHAnsi"/>
                <w:sz w:val="24"/>
                <w:szCs w:val="24"/>
              </w:rPr>
              <w:t>Southern Central America</w:t>
            </w:r>
          </w:p>
        </w:tc>
        <w:tc>
          <w:tcPr>
            <w:tcW w:w="797" w:type="dxa"/>
          </w:tcPr>
          <w:p w14:paraId="3F861B7F" w14:textId="45A06DA5" w:rsidR="005E12EF" w:rsidRPr="00D17718" w:rsidRDefault="006569B5">
            <w:pPr>
              <w:rPr>
                <w:rFonts w:cstheme="minorHAnsi"/>
                <w:sz w:val="24"/>
                <w:szCs w:val="24"/>
              </w:rPr>
            </w:pPr>
            <w:r>
              <w:rPr>
                <w:rFonts w:cstheme="minorHAnsi"/>
                <w:sz w:val="24"/>
                <w:szCs w:val="24"/>
              </w:rPr>
              <w:t xml:space="preserve">  </w:t>
            </w:r>
            <w:r w:rsidR="005E12EF" w:rsidRPr="00D17718">
              <w:rPr>
                <w:rFonts w:cstheme="minorHAnsi"/>
                <w:sz w:val="24"/>
                <w:szCs w:val="24"/>
              </w:rPr>
              <w:t>4</w:t>
            </w:r>
          </w:p>
        </w:tc>
        <w:tc>
          <w:tcPr>
            <w:tcW w:w="839" w:type="dxa"/>
          </w:tcPr>
          <w:p w14:paraId="16D9B998" w14:textId="77777777" w:rsidR="005E12EF" w:rsidRPr="00D17718" w:rsidRDefault="005E12EF">
            <w:pPr>
              <w:rPr>
                <w:rFonts w:cstheme="minorHAnsi"/>
                <w:sz w:val="24"/>
                <w:szCs w:val="24"/>
              </w:rPr>
            </w:pPr>
          </w:p>
        </w:tc>
        <w:tc>
          <w:tcPr>
            <w:tcW w:w="900" w:type="dxa"/>
          </w:tcPr>
          <w:p w14:paraId="39B1C99F" w14:textId="77777777" w:rsidR="005E12EF" w:rsidRPr="00D17718" w:rsidRDefault="005E12EF">
            <w:pPr>
              <w:rPr>
                <w:rFonts w:cstheme="minorHAnsi"/>
                <w:sz w:val="24"/>
                <w:szCs w:val="24"/>
              </w:rPr>
            </w:pPr>
          </w:p>
        </w:tc>
        <w:tc>
          <w:tcPr>
            <w:tcW w:w="900" w:type="dxa"/>
          </w:tcPr>
          <w:p w14:paraId="7490A496" w14:textId="5B599C37" w:rsidR="005E12EF" w:rsidRPr="00D17718" w:rsidRDefault="006569B5">
            <w:pPr>
              <w:rPr>
                <w:rFonts w:cstheme="minorHAnsi"/>
                <w:sz w:val="24"/>
                <w:szCs w:val="24"/>
              </w:rPr>
            </w:pPr>
            <w:r>
              <w:rPr>
                <w:rFonts w:cstheme="minorHAnsi"/>
                <w:sz w:val="24"/>
                <w:szCs w:val="24"/>
              </w:rPr>
              <w:t xml:space="preserve">  </w:t>
            </w:r>
            <w:r w:rsidR="00D15B4B" w:rsidRPr="00D17718">
              <w:rPr>
                <w:rFonts w:cstheme="minorHAnsi"/>
                <w:sz w:val="24"/>
                <w:szCs w:val="24"/>
              </w:rPr>
              <w:t>3</w:t>
            </w:r>
          </w:p>
        </w:tc>
        <w:tc>
          <w:tcPr>
            <w:tcW w:w="810" w:type="dxa"/>
          </w:tcPr>
          <w:p w14:paraId="6C0707CC" w14:textId="77777777" w:rsidR="005E12EF" w:rsidRPr="00D17718" w:rsidRDefault="005E12EF">
            <w:pPr>
              <w:rPr>
                <w:rFonts w:cstheme="minorHAnsi"/>
                <w:sz w:val="24"/>
                <w:szCs w:val="24"/>
              </w:rPr>
            </w:pPr>
          </w:p>
        </w:tc>
      </w:tr>
      <w:tr w:rsidR="00D15B4B" w:rsidRPr="00D17718" w14:paraId="01850A0E" w14:textId="77777777" w:rsidTr="004530E0">
        <w:tc>
          <w:tcPr>
            <w:tcW w:w="2319" w:type="dxa"/>
          </w:tcPr>
          <w:p w14:paraId="2CBB52A3" w14:textId="77777777" w:rsidR="00D15B4B" w:rsidRPr="00D17718" w:rsidRDefault="00D15B4B">
            <w:pPr>
              <w:rPr>
                <w:rFonts w:cstheme="minorHAnsi"/>
                <w:sz w:val="24"/>
                <w:szCs w:val="24"/>
              </w:rPr>
            </w:pPr>
            <w:r w:rsidRPr="00D17718">
              <w:rPr>
                <w:rFonts w:cstheme="minorHAnsi"/>
                <w:sz w:val="24"/>
                <w:szCs w:val="24"/>
              </w:rPr>
              <w:t>North America</w:t>
            </w:r>
          </w:p>
        </w:tc>
        <w:tc>
          <w:tcPr>
            <w:tcW w:w="797" w:type="dxa"/>
          </w:tcPr>
          <w:p w14:paraId="295E0C2F" w14:textId="77777777" w:rsidR="00D15B4B" w:rsidRPr="00D17718" w:rsidRDefault="00D15B4B">
            <w:pPr>
              <w:rPr>
                <w:rFonts w:cstheme="minorHAnsi"/>
                <w:sz w:val="24"/>
                <w:szCs w:val="24"/>
              </w:rPr>
            </w:pPr>
          </w:p>
        </w:tc>
        <w:tc>
          <w:tcPr>
            <w:tcW w:w="839" w:type="dxa"/>
          </w:tcPr>
          <w:p w14:paraId="1806402B" w14:textId="77777777" w:rsidR="00D15B4B" w:rsidRPr="00D17718" w:rsidRDefault="00D15B4B">
            <w:pPr>
              <w:rPr>
                <w:rFonts w:cstheme="minorHAnsi"/>
                <w:sz w:val="24"/>
                <w:szCs w:val="24"/>
              </w:rPr>
            </w:pPr>
            <w:r w:rsidRPr="00D17718">
              <w:rPr>
                <w:rFonts w:cstheme="minorHAnsi"/>
                <w:sz w:val="24"/>
                <w:szCs w:val="24"/>
              </w:rPr>
              <w:t>10</w:t>
            </w:r>
          </w:p>
        </w:tc>
        <w:tc>
          <w:tcPr>
            <w:tcW w:w="900" w:type="dxa"/>
          </w:tcPr>
          <w:p w14:paraId="42D863F9" w14:textId="77777777" w:rsidR="00D15B4B" w:rsidRPr="00D17718" w:rsidRDefault="00D15B4B">
            <w:pPr>
              <w:rPr>
                <w:rFonts w:cstheme="minorHAnsi"/>
                <w:sz w:val="24"/>
                <w:szCs w:val="24"/>
              </w:rPr>
            </w:pPr>
          </w:p>
        </w:tc>
        <w:tc>
          <w:tcPr>
            <w:tcW w:w="900" w:type="dxa"/>
          </w:tcPr>
          <w:p w14:paraId="028023B3" w14:textId="2FD6B7E5" w:rsidR="00D15B4B" w:rsidRPr="00D17718" w:rsidRDefault="006569B5">
            <w:pPr>
              <w:rPr>
                <w:rFonts w:cstheme="minorHAnsi"/>
                <w:sz w:val="24"/>
                <w:szCs w:val="24"/>
              </w:rPr>
            </w:pPr>
            <w:r>
              <w:rPr>
                <w:rFonts w:cstheme="minorHAnsi"/>
                <w:sz w:val="24"/>
                <w:szCs w:val="24"/>
              </w:rPr>
              <w:t xml:space="preserve">  </w:t>
            </w:r>
            <w:r w:rsidR="00D15B4B" w:rsidRPr="00D17718">
              <w:rPr>
                <w:rFonts w:cstheme="minorHAnsi"/>
                <w:sz w:val="24"/>
                <w:szCs w:val="24"/>
              </w:rPr>
              <w:t>6</w:t>
            </w:r>
          </w:p>
        </w:tc>
        <w:tc>
          <w:tcPr>
            <w:tcW w:w="810" w:type="dxa"/>
          </w:tcPr>
          <w:p w14:paraId="08E62E25" w14:textId="17CAC386" w:rsidR="00D15B4B" w:rsidRPr="00D17718" w:rsidRDefault="006569B5">
            <w:pPr>
              <w:rPr>
                <w:rFonts w:cstheme="minorHAnsi"/>
                <w:sz w:val="24"/>
                <w:szCs w:val="24"/>
              </w:rPr>
            </w:pPr>
            <w:r>
              <w:rPr>
                <w:rFonts w:cstheme="minorHAnsi"/>
                <w:sz w:val="24"/>
                <w:szCs w:val="24"/>
              </w:rPr>
              <w:t xml:space="preserve">  </w:t>
            </w:r>
            <w:r w:rsidR="00216276" w:rsidRPr="00D17718">
              <w:rPr>
                <w:rFonts w:cstheme="minorHAnsi"/>
                <w:sz w:val="24"/>
                <w:szCs w:val="24"/>
              </w:rPr>
              <w:t>4</w:t>
            </w:r>
          </w:p>
        </w:tc>
      </w:tr>
      <w:tr w:rsidR="00D15B4B" w:rsidRPr="00D17718" w14:paraId="5C38A9DE" w14:textId="77777777" w:rsidTr="004530E0">
        <w:tc>
          <w:tcPr>
            <w:tcW w:w="2319" w:type="dxa"/>
          </w:tcPr>
          <w:p w14:paraId="67DF5F91" w14:textId="77777777" w:rsidR="00D15B4B" w:rsidRPr="00D17718" w:rsidRDefault="00D15B4B">
            <w:pPr>
              <w:rPr>
                <w:rFonts w:cstheme="minorHAnsi"/>
                <w:sz w:val="24"/>
                <w:szCs w:val="24"/>
              </w:rPr>
            </w:pPr>
            <w:r w:rsidRPr="00D17718">
              <w:rPr>
                <w:rFonts w:cstheme="minorHAnsi"/>
                <w:sz w:val="24"/>
                <w:szCs w:val="24"/>
              </w:rPr>
              <w:t>Northern America</w:t>
            </w:r>
          </w:p>
        </w:tc>
        <w:tc>
          <w:tcPr>
            <w:tcW w:w="797" w:type="dxa"/>
          </w:tcPr>
          <w:p w14:paraId="7F6219DD" w14:textId="77777777" w:rsidR="00D15B4B" w:rsidRPr="00D17718" w:rsidRDefault="00D15B4B">
            <w:pPr>
              <w:rPr>
                <w:rFonts w:cstheme="minorHAnsi"/>
                <w:sz w:val="24"/>
                <w:szCs w:val="24"/>
              </w:rPr>
            </w:pPr>
          </w:p>
        </w:tc>
        <w:tc>
          <w:tcPr>
            <w:tcW w:w="839" w:type="dxa"/>
          </w:tcPr>
          <w:p w14:paraId="7187300A" w14:textId="77777777" w:rsidR="00D15B4B" w:rsidRPr="00D17718" w:rsidRDefault="00D15B4B">
            <w:pPr>
              <w:rPr>
                <w:rFonts w:cstheme="minorHAnsi"/>
                <w:sz w:val="24"/>
                <w:szCs w:val="24"/>
              </w:rPr>
            </w:pPr>
          </w:p>
        </w:tc>
        <w:tc>
          <w:tcPr>
            <w:tcW w:w="900" w:type="dxa"/>
          </w:tcPr>
          <w:p w14:paraId="6A4ADA1B" w14:textId="77777777" w:rsidR="00D15B4B" w:rsidRPr="00D17718" w:rsidRDefault="00D15B4B">
            <w:pPr>
              <w:rPr>
                <w:rFonts w:cstheme="minorHAnsi"/>
                <w:sz w:val="24"/>
                <w:szCs w:val="24"/>
              </w:rPr>
            </w:pPr>
            <w:r w:rsidRPr="00D17718">
              <w:rPr>
                <w:rFonts w:cstheme="minorHAnsi"/>
                <w:sz w:val="24"/>
                <w:szCs w:val="24"/>
              </w:rPr>
              <w:t>22</w:t>
            </w:r>
          </w:p>
        </w:tc>
        <w:tc>
          <w:tcPr>
            <w:tcW w:w="900" w:type="dxa"/>
          </w:tcPr>
          <w:p w14:paraId="549E1BFE" w14:textId="77777777" w:rsidR="00D15B4B" w:rsidRPr="00D17718" w:rsidRDefault="00D15B4B">
            <w:pPr>
              <w:rPr>
                <w:rFonts w:cstheme="minorHAnsi"/>
                <w:sz w:val="24"/>
                <w:szCs w:val="24"/>
              </w:rPr>
            </w:pPr>
          </w:p>
        </w:tc>
        <w:tc>
          <w:tcPr>
            <w:tcW w:w="810" w:type="dxa"/>
          </w:tcPr>
          <w:p w14:paraId="50A4C57A" w14:textId="77777777" w:rsidR="00D15B4B" w:rsidRPr="00D17718" w:rsidRDefault="00D15B4B">
            <w:pPr>
              <w:rPr>
                <w:rFonts w:cstheme="minorHAnsi"/>
                <w:sz w:val="24"/>
                <w:szCs w:val="24"/>
              </w:rPr>
            </w:pPr>
          </w:p>
        </w:tc>
      </w:tr>
      <w:tr w:rsidR="005E12EF" w:rsidRPr="00D17718" w14:paraId="220F2E59" w14:textId="77777777" w:rsidTr="004530E0">
        <w:tc>
          <w:tcPr>
            <w:tcW w:w="2319" w:type="dxa"/>
          </w:tcPr>
          <w:p w14:paraId="04D98D9B" w14:textId="77777777" w:rsidR="005E12EF" w:rsidRPr="00D17718" w:rsidRDefault="005E12EF">
            <w:pPr>
              <w:rPr>
                <w:rFonts w:cstheme="minorHAnsi"/>
                <w:sz w:val="24"/>
                <w:szCs w:val="24"/>
              </w:rPr>
            </w:pPr>
            <w:r w:rsidRPr="00D17718">
              <w:rPr>
                <w:rFonts w:cstheme="minorHAnsi"/>
                <w:sz w:val="24"/>
                <w:szCs w:val="24"/>
              </w:rPr>
              <w:t>Andes</w:t>
            </w:r>
          </w:p>
        </w:tc>
        <w:tc>
          <w:tcPr>
            <w:tcW w:w="797" w:type="dxa"/>
          </w:tcPr>
          <w:p w14:paraId="291A32A0" w14:textId="4514AF93" w:rsidR="005E12EF" w:rsidRPr="00D17718" w:rsidRDefault="006569B5">
            <w:pPr>
              <w:rPr>
                <w:rFonts w:cstheme="minorHAnsi"/>
                <w:sz w:val="24"/>
                <w:szCs w:val="24"/>
              </w:rPr>
            </w:pPr>
            <w:r>
              <w:rPr>
                <w:rFonts w:cstheme="minorHAnsi"/>
                <w:sz w:val="24"/>
                <w:szCs w:val="24"/>
              </w:rPr>
              <w:t xml:space="preserve">  </w:t>
            </w:r>
            <w:r w:rsidR="005E12EF" w:rsidRPr="00D17718">
              <w:rPr>
                <w:rFonts w:cstheme="minorHAnsi"/>
                <w:sz w:val="24"/>
                <w:szCs w:val="24"/>
              </w:rPr>
              <w:t>7</w:t>
            </w:r>
          </w:p>
        </w:tc>
        <w:tc>
          <w:tcPr>
            <w:tcW w:w="839" w:type="dxa"/>
          </w:tcPr>
          <w:p w14:paraId="6D14EA41" w14:textId="251C661A" w:rsidR="005E12EF" w:rsidRPr="00D17718" w:rsidRDefault="006569B5">
            <w:pPr>
              <w:rPr>
                <w:rFonts w:cstheme="minorHAnsi"/>
                <w:sz w:val="24"/>
                <w:szCs w:val="24"/>
              </w:rPr>
            </w:pPr>
            <w:r>
              <w:rPr>
                <w:rFonts w:cstheme="minorHAnsi"/>
                <w:sz w:val="24"/>
                <w:szCs w:val="24"/>
              </w:rPr>
              <w:t xml:space="preserve">  </w:t>
            </w:r>
            <w:r w:rsidR="00D15B4B" w:rsidRPr="00D17718">
              <w:rPr>
                <w:rFonts w:cstheme="minorHAnsi"/>
                <w:sz w:val="24"/>
                <w:szCs w:val="24"/>
              </w:rPr>
              <w:t>7</w:t>
            </w:r>
          </w:p>
        </w:tc>
        <w:tc>
          <w:tcPr>
            <w:tcW w:w="900" w:type="dxa"/>
          </w:tcPr>
          <w:p w14:paraId="566BC06A" w14:textId="77777777" w:rsidR="005E12EF" w:rsidRPr="00D17718" w:rsidRDefault="005E12EF">
            <w:pPr>
              <w:rPr>
                <w:rFonts w:cstheme="minorHAnsi"/>
                <w:sz w:val="24"/>
                <w:szCs w:val="24"/>
              </w:rPr>
            </w:pPr>
          </w:p>
        </w:tc>
        <w:tc>
          <w:tcPr>
            <w:tcW w:w="900" w:type="dxa"/>
          </w:tcPr>
          <w:p w14:paraId="7EC185A2" w14:textId="77777777" w:rsidR="005E12EF" w:rsidRPr="00D17718" w:rsidRDefault="005E12EF">
            <w:pPr>
              <w:rPr>
                <w:rFonts w:cstheme="minorHAnsi"/>
                <w:sz w:val="24"/>
                <w:szCs w:val="24"/>
              </w:rPr>
            </w:pPr>
          </w:p>
        </w:tc>
        <w:tc>
          <w:tcPr>
            <w:tcW w:w="810" w:type="dxa"/>
          </w:tcPr>
          <w:p w14:paraId="6130A3F7" w14:textId="77777777" w:rsidR="005E12EF" w:rsidRPr="00D17718" w:rsidRDefault="005E12EF">
            <w:pPr>
              <w:rPr>
                <w:rFonts w:cstheme="minorHAnsi"/>
                <w:sz w:val="24"/>
                <w:szCs w:val="24"/>
              </w:rPr>
            </w:pPr>
          </w:p>
        </w:tc>
      </w:tr>
      <w:tr w:rsidR="005E12EF" w:rsidRPr="00D17718" w14:paraId="549C08AC" w14:textId="77777777" w:rsidTr="004530E0">
        <w:tc>
          <w:tcPr>
            <w:tcW w:w="2319" w:type="dxa"/>
          </w:tcPr>
          <w:p w14:paraId="3B71CA39" w14:textId="77777777" w:rsidR="005E12EF" w:rsidRPr="00D17718" w:rsidRDefault="005E12EF">
            <w:pPr>
              <w:rPr>
                <w:rFonts w:cstheme="minorHAnsi"/>
                <w:sz w:val="24"/>
                <w:szCs w:val="24"/>
              </w:rPr>
            </w:pPr>
            <w:r w:rsidRPr="00D17718">
              <w:rPr>
                <w:rFonts w:cstheme="minorHAnsi"/>
                <w:sz w:val="24"/>
                <w:szCs w:val="24"/>
              </w:rPr>
              <w:t>South America</w:t>
            </w:r>
          </w:p>
        </w:tc>
        <w:tc>
          <w:tcPr>
            <w:tcW w:w="797" w:type="dxa"/>
          </w:tcPr>
          <w:p w14:paraId="1767C7E6" w14:textId="0263ADF1" w:rsidR="005E12EF" w:rsidRPr="00D17718" w:rsidRDefault="006569B5">
            <w:pPr>
              <w:rPr>
                <w:rFonts w:cstheme="minorHAnsi"/>
                <w:sz w:val="24"/>
                <w:szCs w:val="24"/>
              </w:rPr>
            </w:pPr>
            <w:r>
              <w:rPr>
                <w:rFonts w:cstheme="minorHAnsi"/>
                <w:sz w:val="24"/>
                <w:szCs w:val="24"/>
              </w:rPr>
              <w:t xml:space="preserve">  </w:t>
            </w:r>
            <w:r w:rsidR="005E12EF" w:rsidRPr="00D17718">
              <w:rPr>
                <w:rFonts w:cstheme="minorHAnsi"/>
                <w:sz w:val="24"/>
                <w:szCs w:val="24"/>
              </w:rPr>
              <w:t>4</w:t>
            </w:r>
          </w:p>
        </w:tc>
        <w:tc>
          <w:tcPr>
            <w:tcW w:w="839" w:type="dxa"/>
          </w:tcPr>
          <w:p w14:paraId="036C7835" w14:textId="1FC90E11" w:rsidR="005E12EF" w:rsidRPr="00D17718" w:rsidRDefault="006569B5" w:rsidP="004530E0">
            <w:pPr>
              <w:rPr>
                <w:rFonts w:cstheme="minorHAnsi"/>
                <w:sz w:val="24"/>
                <w:szCs w:val="24"/>
              </w:rPr>
            </w:pPr>
            <w:r>
              <w:rPr>
                <w:rFonts w:cstheme="minorHAnsi"/>
                <w:sz w:val="24"/>
                <w:szCs w:val="24"/>
              </w:rPr>
              <w:t xml:space="preserve">  </w:t>
            </w:r>
            <w:r w:rsidR="00D15B4B" w:rsidRPr="00D17718">
              <w:rPr>
                <w:rFonts w:cstheme="minorHAnsi"/>
                <w:sz w:val="24"/>
                <w:szCs w:val="24"/>
              </w:rPr>
              <w:t>5</w:t>
            </w:r>
          </w:p>
        </w:tc>
        <w:tc>
          <w:tcPr>
            <w:tcW w:w="900" w:type="dxa"/>
          </w:tcPr>
          <w:p w14:paraId="734C3ED3" w14:textId="15863473" w:rsidR="005E12EF" w:rsidRPr="00D17718" w:rsidRDefault="006569B5">
            <w:pPr>
              <w:rPr>
                <w:rFonts w:cstheme="minorHAnsi"/>
                <w:sz w:val="24"/>
                <w:szCs w:val="24"/>
              </w:rPr>
            </w:pPr>
            <w:r>
              <w:rPr>
                <w:rFonts w:cstheme="minorHAnsi"/>
                <w:sz w:val="24"/>
                <w:szCs w:val="24"/>
              </w:rPr>
              <w:t xml:space="preserve">  </w:t>
            </w:r>
            <w:r w:rsidR="00D15B4B" w:rsidRPr="00D17718">
              <w:rPr>
                <w:rFonts w:cstheme="minorHAnsi"/>
                <w:sz w:val="24"/>
                <w:szCs w:val="24"/>
              </w:rPr>
              <w:t>6</w:t>
            </w:r>
          </w:p>
        </w:tc>
        <w:tc>
          <w:tcPr>
            <w:tcW w:w="900" w:type="dxa"/>
          </w:tcPr>
          <w:p w14:paraId="4F131FFC" w14:textId="5896E4DC" w:rsidR="005E12EF" w:rsidRPr="00D17718" w:rsidRDefault="006569B5">
            <w:pPr>
              <w:rPr>
                <w:rFonts w:cstheme="minorHAnsi"/>
                <w:sz w:val="24"/>
                <w:szCs w:val="24"/>
              </w:rPr>
            </w:pPr>
            <w:r>
              <w:rPr>
                <w:rFonts w:cstheme="minorHAnsi"/>
                <w:sz w:val="24"/>
                <w:szCs w:val="24"/>
              </w:rPr>
              <w:t xml:space="preserve">  </w:t>
            </w:r>
            <w:r w:rsidR="00216276" w:rsidRPr="00D17718">
              <w:rPr>
                <w:rFonts w:cstheme="minorHAnsi"/>
                <w:sz w:val="24"/>
                <w:szCs w:val="24"/>
              </w:rPr>
              <w:t>8</w:t>
            </w:r>
          </w:p>
        </w:tc>
        <w:tc>
          <w:tcPr>
            <w:tcW w:w="810" w:type="dxa"/>
          </w:tcPr>
          <w:p w14:paraId="2BBEDFCA" w14:textId="77777777" w:rsidR="005E12EF" w:rsidRPr="00D17718" w:rsidRDefault="00216276">
            <w:pPr>
              <w:rPr>
                <w:rFonts w:cstheme="minorHAnsi"/>
                <w:sz w:val="24"/>
                <w:szCs w:val="24"/>
              </w:rPr>
            </w:pPr>
            <w:r w:rsidRPr="00D17718">
              <w:rPr>
                <w:rFonts w:cstheme="minorHAnsi"/>
                <w:sz w:val="24"/>
                <w:szCs w:val="24"/>
              </w:rPr>
              <w:t>10</w:t>
            </w:r>
          </w:p>
        </w:tc>
      </w:tr>
      <w:tr w:rsidR="005E12EF" w:rsidRPr="00D17718" w14:paraId="21D27517" w14:textId="77777777" w:rsidTr="004530E0">
        <w:tc>
          <w:tcPr>
            <w:tcW w:w="2319" w:type="dxa"/>
          </w:tcPr>
          <w:p w14:paraId="0105827C" w14:textId="77777777" w:rsidR="005E12EF" w:rsidRPr="00D17718" w:rsidRDefault="005E12EF">
            <w:pPr>
              <w:rPr>
                <w:rFonts w:cstheme="minorHAnsi"/>
                <w:sz w:val="24"/>
                <w:szCs w:val="24"/>
              </w:rPr>
            </w:pPr>
            <w:r w:rsidRPr="00D17718">
              <w:rPr>
                <w:rFonts w:cstheme="minorHAnsi"/>
                <w:sz w:val="24"/>
                <w:szCs w:val="24"/>
              </w:rPr>
              <w:t>Europe</w:t>
            </w:r>
          </w:p>
        </w:tc>
        <w:tc>
          <w:tcPr>
            <w:tcW w:w="797" w:type="dxa"/>
          </w:tcPr>
          <w:p w14:paraId="4B6B73E9" w14:textId="77777777" w:rsidR="005E12EF" w:rsidRPr="00D17718" w:rsidRDefault="005E12EF">
            <w:pPr>
              <w:rPr>
                <w:rFonts w:cstheme="minorHAnsi"/>
                <w:sz w:val="24"/>
                <w:szCs w:val="24"/>
              </w:rPr>
            </w:pPr>
            <w:r w:rsidRPr="00D17718">
              <w:rPr>
                <w:rFonts w:cstheme="minorHAnsi"/>
                <w:sz w:val="24"/>
                <w:szCs w:val="24"/>
              </w:rPr>
              <w:t>23</w:t>
            </w:r>
          </w:p>
        </w:tc>
        <w:tc>
          <w:tcPr>
            <w:tcW w:w="839" w:type="dxa"/>
          </w:tcPr>
          <w:p w14:paraId="744A9992" w14:textId="77777777" w:rsidR="005E12EF" w:rsidRPr="00D17718" w:rsidRDefault="005E12EF">
            <w:pPr>
              <w:rPr>
                <w:rFonts w:cstheme="minorHAnsi"/>
                <w:sz w:val="24"/>
                <w:szCs w:val="24"/>
              </w:rPr>
            </w:pPr>
          </w:p>
        </w:tc>
        <w:tc>
          <w:tcPr>
            <w:tcW w:w="900" w:type="dxa"/>
          </w:tcPr>
          <w:p w14:paraId="6CF258DE" w14:textId="77777777" w:rsidR="005E12EF" w:rsidRPr="00D17718" w:rsidRDefault="005E12EF">
            <w:pPr>
              <w:rPr>
                <w:rFonts w:cstheme="minorHAnsi"/>
                <w:sz w:val="24"/>
                <w:szCs w:val="24"/>
              </w:rPr>
            </w:pPr>
          </w:p>
        </w:tc>
        <w:tc>
          <w:tcPr>
            <w:tcW w:w="900" w:type="dxa"/>
          </w:tcPr>
          <w:p w14:paraId="28482CF8" w14:textId="77777777" w:rsidR="005E12EF" w:rsidRPr="00D17718" w:rsidRDefault="00216276">
            <w:pPr>
              <w:rPr>
                <w:rFonts w:cstheme="minorHAnsi"/>
                <w:sz w:val="24"/>
                <w:szCs w:val="24"/>
              </w:rPr>
            </w:pPr>
            <w:r w:rsidRPr="00D17718">
              <w:rPr>
                <w:rFonts w:cstheme="minorHAnsi"/>
                <w:sz w:val="24"/>
                <w:szCs w:val="24"/>
              </w:rPr>
              <w:t>27</w:t>
            </w:r>
          </w:p>
        </w:tc>
        <w:tc>
          <w:tcPr>
            <w:tcW w:w="810" w:type="dxa"/>
          </w:tcPr>
          <w:p w14:paraId="73F1E45B" w14:textId="77777777" w:rsidR="005E12EF" w:rsidRPr="00D17718" w:rsidRDefault="00216276">
            <w:pPr>
              <w:rPr>
                <w:rFonts w:cstheme="minorHAnsi"/>
                <w:sz w:val="24"/>
                <w:szCs w:val="24"/>
              </w:rPr>
            </w:pPr>
            <w:r w:rsidRPr="00D17718">
              <w:rPr>
                <w:rFonts w:cstheme="minorHAnsi"/>
                <w:sz w:val="24"/>
                <w:szCs w:val="24"/>
              </w:rPr>
              <w:t>46</w:t>
            </w:r>
          </w:p>
        </w:tc>
      </w:tr>
      <w:tr w:rsidR="00D15B4B" w:rsidRPr="00D17718" w14:paraId="64E48C70" w14:textId="77777777" w:rsidTr="004530E0">
        <w:tc>
          <w:tcPr>
            <w:tcW w:w="2319" w:type="dxa"/>
          </w:tcPr>
          <w:p w14:paraId="21E2BAEA" w14:textId="77777777" w:rsidR="00D15B4B" w:rsidRPr="00D17718" w:rsidRDefault="00D15B4B">
            <w:pPr>
              <w:rPr>
                <w:rFonts w:cstheme="minorHAnsi"/>
                <w:sz w:val="24"/>
                <w:szCs w:val="24"/>
              </w:rPr>
            </w:pPr>
            <w:r w:rsidRPr="00D17718">
              <w:rPr>
                <w:rFonts w:cstheme="minorHAnsi"/>
                <w:sz w:val="24"/>
                <w:szCs w:val="24"/>
              </w:rPr>
              <w:t>West Europe</w:t>
            </w:r>
          </w:p>
        </w:tc>
        <w:tc>
          <w:tcPr>
            <w:tcW w:w="797" w:type="dxa"/>
          </w:tcPr>
          <w:p w14:paraId="12296865" w14:textId="77777777" w:rsidR="00D15B4B" w:rsidRPr="00D17718" w:rsidRDefault="00D15B4B">
            <w:pPr>
              <w:rPr>
                <w:rFonts w:cstheme="minorHAnsi"/>
                <w:sz w:val="24"/>
                <w:szCs w:val="24"/>
              </w:rPr>
            </w:pPr>
          </w:p>
        </w:tc>
        <w:tc>
          <w:tcPr>
            <w:tcW w:w="839" w:type="dxa"/>
          </w:tcPr>
          <w:p w14:paraId="5996A5CF" w14:textId="77777777" w:rsidR="00D15B4B" w:rsidRPr="00D17718" w:rsidRDefault="00D15B4B">
            <w:pPr>
              <w:rPr>
                <w:rFonts w:cstheme="minorHAnsi"/>
                <w:sz w:val="24"/>
                <w:szCs w:val="24"/>
              </w:rPr>
            </w:pPr>
            <w:r w:rsidRPr="00D17718">
              <w:rPr>
                <w:rFonts w:cstheme="minorHAnsi"/>
                <w:sz w:val="24"/>
                <w:szCs w:val="24"/>
              </w:rPr>
              <w:t>12</w:t>
            </w:r>
          </w:p>
        </w:tc>
        <w:tc>
          <w:tcPr>
            <w:tcW w:w="900" w:type="dxa"/>
          </w:tcPr>
          <w:p w14:paraId="0363DC1B" w14:textId="77777777" w:rsidR="00D15B4B" w:rsidRPr="00D17718" w:rsidRDefault="00D15B4B">
            <w:pPr>
              <w:rPr>
                <w:rFonts w:cstheme="minorHAnsi"/>
                <w:sz w:val="24"/>
                <w:szCs w:val="24"/>
              </w:rPr>
            </w:pPr>
          </w:p>
        </w:tc>
        <w:tc>
          <w:tcPr>
            <w:tcW w:w="900" w:type="dxa"/>
          </w:tcPr>
          <w:p w14:paraId="28FFAC7C" w14:textId="77777777" w:rsidR="00D15B4B" w:rsidRPr="00D17718" w:rsidRDefault="00D15B4B">
            <w:pPr>
              <w:rPr>
                <w:rFonts w:cstheme="minorHAnsi"/>
                <w:sz w:val="24"/>
                <w:szCs w:val="24"/>
              </w:rPr>
            </w:pPr>
          </w:p>
        </w:tc>
        <w:tc>
          <w:tcPr>
            <w:tcW w:w="810" w:type="dxa"/>
          </w:tcPr>
          <w:p w14:paraId="7388DF1F" w14:textId="77777777" w:rsidR="00D15B4B" w:rsidRPr="00D17718" w:rsidRDefault="00D15B4B">
            <w:pPr>
              <w:rPr>
                <w:rFonts w:cstheme="minorHAnsi"/>
                <w:sz w:val="24"/>
                <w:szCs w:val="24"/>
              </w:rPr>
            </w:pPr>
          </w:p>
        </w:tc>
      </w:tr>
      <w:tr w:rsidR="005E12EF" w:rsidRPr="00D17718" w14:paraId="29E9AADD" w14:textId="77777777" w:rsidTr="004530E0">
        <w:tc>
          <w:tcPr>
            <w:tcW w:w="2319" w:type="dxa"/>
          </w:tcPr>
          <w:p w14:paraId="2EEC9F59" w14:textId="77777777" w:rsidR="005E12EF" w:rsidRPr="00D17718" w:rsidRDefault="005E12EF">
            <w:pPr>
              <w:rPr>
                <w:rFonts w:cstheme="minorHAnsi"/>
                <w:sz w:val="24"/>
                <w:szCs w:val="24"/>
              </w:rPr>
            </w:pPr>
            <w:r w:rsidRPr="00D17718">
              <w:rPr>
                <w:rFonts w:cstheme="minorHAnsi"/>
                <w:sz w:val="24"/>
                <w:szCs w:val="24"/>
              </w:rPr>
              <w:t>Northern Europe</w:t>
            </w:r>
          </w:p>
        </w:tc>
        <w:tc>
          <w:tcPr>
            <w:tcW w:w="797" w:type="dxa"/>
          </w:tcPr>
          <w:p w14:paraId="46A9DA12" w14:textId="77CA4094" w:rsidR="005E12EF" w:rsidRPr="00D17718" w:rsidRDefault="006569B5">
            <w:pPr>
              <w:rPr>
                <w:rFonts w:cstheme="minorHAnsi"/>
                <w:sz w:val="24"/>
                <w:szCs w:val="24"/>
              </w:rPr>
            </w:pPr>
            <w:r>
              <w:rPr>
                <w:rFonts w:cstheme="minorHAnsi"/>
                <w:sz w:val="24"/>
                <w:szCs w:val="24"/>
              </w:rPr>
              <w:t xml:space="preserve">  </w:t>
            </w:r>
            <w:r w:rsidR="005E12EF" w:rsidRPr="00D17718">
              <w:rPr>
                <w:rFonts w:cstheme="minorHAnsi"/>
                <w:sz w:val="24"/>
                <w:szCs w:val="24"/>
              </w:rPr>
              <w:t>5</w:t>
            </w:r>
          </w:p>
        </w:tc>
        <w:tc>
          <w:tcPr>
            <w:tcW w:w="839" w:type="dxa"/>
          </w:tcPr>
          <w:p w14:paraId="7D1FBBFA" w14:textId="77777777" w:rsidR="005E12EF" w:rsidRPr="00D17718" w:rsidRDefault="005E12EF">
            <w:pPr>
              <w:rPr>
                <w:rFonts w:cstheme="minorHAnsi"/>
                <w:sz w:val="24"/>
                <w:szCs w:val="24"/>
              </w:rPr>
            </w:pPr>
          </w:p>
        </w:tc>
        <w:tc>
          <w:tcPr>
            <w:tcW w:w="900" w:type="dxa"/>
          </w:tcPr>
          <w:p w14:paraId="457B650C" w14:textId="77777777" w:rsidR="005E12EF" w:rsidRPr="00D17718" w:rsidRDefault="005E12EF">
            <w:pPr>
              <w:rPr>
                <w:rFonts w:cstheme="minorHAnsi"/>
                <w:sz w:val="24"/>
                <w:szCs w:val="24"/>
              </w:rPr>
            </w:pPr>
          </w:p>
        </w:tc>
        <w:tc>
          <w:tcPr>
            <w:tcW w:w="900" w:type="dxa"/>
          </w:tcPr>
          <w:p w14:paraId="29E067AF" w14:textId="77777777" w:rsidR="005E12EF" w:rsidRPr="00D17718" w:rsidRDefault="005E12EF">
            <w:pPr>
              <w:rPr>
                <w:rFonts w:cstheme="minorHAnsi"/>
                <w:sz w:val="24"/>
                <w:szCs w:val="24"/>
              </w:rPr>
            </w:pPr>
          </w:p>
        </w:tc>
        <w:tc>
          <w:tcPr>
            <w:tcW w:w="810" w:type="dxa"/>
          </w:tcPr>
          <w:p w14:paraId="20F674C0" w14:textId="77777777" w:rsidR="005E12EF" w:rsidRPr="00D17718" w:rsidRDefault="005E12EF">
            <w:pPr>
              <w:rPr>
                <w:rFonts w:cstheme="minorHAnsi"/>
                <w:sz w:val="24"/>
                <w:szCs w:val="24"/>
              </w:rPr>
            </w:pPr>
          </w:p>
        </w:tc>
      </w:tr>
      <w:tr w:rsidR="00D15B4B" w:rsidRPr="00D17718" w14:paraId="25C3E92C" w14:textId="77777777" w:rsidTr="004530E0">
        <w:tc>
          <w:tcPr>
            <w:tcW w:w="2319" w:type="dxa"/>
          </w:tcPr>
          <w:p w14:paraId="044CB435" w14:textId="77777777" w:rsidR="00D15B4B" w:rsidRPr="00D17718" w:rsidRDefault="00D15B4B">
            <w:pPr>
              <w:rPr>
                <w:rFonts w:cstheme="minorHAnsi"/>
                <w:sz w:val="24"/>
                <w:szCs w:val="24"/>
              </w:rPr>
            </w:pPr>
            <w:r w:rsidRPr="00D17718">
              <w:rPr>
                <w:rFonts w:cstheme="minorHAnsi"/>
                <w:sz w:val="24"/>
                <w:szCs w:val="24"/>
              </w:rPr>
              <w:t>Benelux</w:t>
            </w:r>
          </w:p>
        </w:tc>
        <w:tc>
          <w:tcPr>
            <w:tcW w:w="797" w:type="dxa"/>
          </w:tcPr>
          <w:p w14:paraId="0DAA1984" w14:textId="77777777" w:rsidR="00D15B4B" w:rsidRPr="00D17718" w:rsidRDefault="00D15B4B">
            <w:pPr>
              <w:rPr>
                <w:rFonts w:cstheme="minorHAnsi"/>
                <w:sz w:val="24"/>
                <w:szCs w:val="24"/>
              </w:rPr>
            </w:pPr>
          </w:p>
        </w:tc>
        <w:tc>
          <w:tcPr>
            <w:tcW w:w="839" w:type="dxa"/>
          </w:tcPr>
          <w:p w14:paraId="51A1A2A3" w14:textId="0B4D0FF0" w:rsidR="00D15B4B" w:rsidRPr="00D17718" w:rsidRDefault="006569B5">
            <w:pPr>
              <w:rPr>
                <w:rFonts w:cstheme="minorHAnsi"/>
                <w:sz w:val="24"/>
                <w:szCs w:val="24"/>
              </w:rPr>
            </w:pPr>
            <w:r>
              <w:rPr>
                <w:rFonts w:cstheme="minorHAnsi"/>
                <w:sz w:val="24"/>
                <w:szCs w:val="24"/>
              </w:rPr>
              <w:t xml:space="preserve">  </w:t>
            </w:r>
            <w:r w:rsidR="00D15B4B" w:rsidRPr="00D17718">
              <w:rPr>
                <w:rFonts w:cstheme="minorHAnsi"/>
                <w:sz w:val="24"/>
                <w:szCs w:val="24"/>
              </w:rPr>
              <w:t>3</w:t>
            </w:r>
          </w:p>
        </w:tc>
        <w:tc>
          <w:tcPr>
            <w:tcW w:w="900" w:type="dxa"/>
          </w:tcPr>
          <w:p w14:paraId="40E91E35" w14:textId="77777777" w:rsidR="00D15B4B" w:rsidRPr="00D17718" w:rsidRDefault="00D15B4B">
            <w:pPr>
              <w:rPr>
                <w:rFonts w:cstheme="minorHAnsi"/>
                <w:sz w:val="24"/>
                <w:szCs w:val="24"/>
              </w:rPr>
            </w:pPr>
          </w:p>
        </w:tc>
        <w:tc>
          <w:tcPr>
            <w:tcW w:w="900" w:type="dxa"/>
          </w:tcPr>
          <w:p w14:paraId="4A38ACAC" w14:textId="77777777" w:rsidR="00D15B4B" w:rsidRPr="00D17718" w:rsidRDefault="00D15B4B">
            <w:pPr>
              <w:rPr>
                <w:rFonts w:cstheme="minorHAnsi"/>
                <w:sz w:val="24"/>
                <w:szCs w:val="24"/>
              </w:rPr>
            </w:pPr>
          </w:p>
        </w:tc>
        <w:tc>
          <w:tcPr>
            <w:tcW w:w="810" w:type="dxa"/>
          </w:tcPr>
          <w:p w14:paraId="7B451F04" w14:textId="77777777" w:rsidR="00D15B4B" w:rsidRPr="00D17718" w:rsidRDefault="00D15B4B">
            <w:pPr>
              <w:rPr>
                <w:rFonts w:cstheme="minorHAnsi"/>
                <w:sz w:val="24"/>
                <w:szCs w:val="24"/>
              </w:rPr>
            </w:pPr>
          </w:p>
        </w:tc>
      </w:tr>
      <w:tr w:rsidR="00D15B4B" w:rsidRPr="00D17718" w14:paraId="10C8BDDC" w14:textId="77777777" w:rsidTr="004530E0">
        <w:tc>
          <w:tcPr>
            <w:tcW w:w="2319" w:type="dxa"/>
          </w:tcPr>
          <w:p w14:paraId="67D4F541" w14:textId="77777777" w:rsidR="00D15B4B" w:rsidRPr="00D17718" w:rsidRDefault="00D15B4B">
            <w:pPr>
              <w:rPr>
                <w:rFonts w:cstheme="minorHAnsi"/>
                <w:sz w:val="24"/>
                <w:szCs w:val="24"/>
              </w:rPr>
            </w:pPr>
            <w:r w:rsidRPr="00D17718">
              <w:rPr>
                <w:rFonts w:cstheme="minorHAnsi"/>
                <w:sz w:val="24"/>
                <w:szCs w:val="24"/>
              </w:rPr>
              <w:t>Scandinavia</w:t>
            </w:r>
          </w:p>
        </w:tc>
        <w:tc>
          <w:tcPr>
            <w:tcW w:w="797" w:type="dxa"/>
          </w:tcPr>
          <w:p w14:paraId="6FD1A842" w14:textId="77777777" w:rsidR="00D15B4B" w:rsidRPr="00D17718" w:rsidRDefault="00D15B4B">
            <w:pPr>
              <w:rPr>
                <w:rFonts w:cstheme="minorHAnsi"/>
                <w:sz w:val="24"/>
                <w:szCs w:val="24"/>
              </w:rPr>
            </w:pPr>
          </w:p>
        </w:tc>
        <w:tc>
          <w:tcPr>
            <w:tcW w:w="839" w:type="dxa"/>
          </w:tcPr>
          <w:p w14:paraId="5930F086" w14:textId="266928D4" w:rsidR="00D15B4B" w:rsidRPr="00D17718" w:rsidRDefault="006569B5">
            <w:pPr>
              <w:rPr>
                <w:rFonts w:cstheme="minorHAnsi"/>
                <w:sz w:val="24"/>
                <w:szCs w:val="24"/>
              </w:rPr>
            </w:pPr>
            <w:r>
              <w:rPr>
                <w:rFonts w:cstheme="minorHAnsi"/>
                <w:sz w:val="24"/>
                <w:szCs w:val="24"/>
              </w:rPr>
              <w:t xml:space="preserve">  </w:t>
            </w:r>
            <w:r w:rsidR="00D15B4B" w:rsidRPr="00D17718">
              <w:rPr>
                <w:rFonts w:cstheme="minorHAnsi"/>
                <w:sz w:val="24"/>
                <w:szCs w:val="24"/>
              </w:rPr>
              <w:t>4</w:t>
            </w:r>
          </w:p>
        </w:tc>
        <w:tc>
          <w:tcPr>
            <w:tcW w:w="900" w:type="dxa"/>
          </w:tcPr>
          <w:p w14:paraId="45882AF5" w14:textId="77777777" w:rsidR="00D15B4B" w:rsidRPr="00D17718" w:rsidRDefault="00D15B4B">
            <w:pPr>
              <w:rPr>
                <w:rFonts w:cstheme="minorHAnsi"/>
                <w:sz w:val="24"/>
                <w:szCs w:val="24"/>
              </w:rPr>
            </w:pPr>
          </w:p>
        </w:tc>
        <w:tc>
          <w:tcPr>
            <w:tcW w:w="900" w:type="dxa"/>
          </w:tcPr>
          <w:p w14:paraId="13E4D086" w14:textId="77777777" w:rsidR="00D15B4B" w:rsidRPr="00D17718" w:rsidRDefault="00D15B4B">
            <w:pPr>
              <w:rPr>
                <w:rFonts w:cstheme="minorHAnsi"/>
                <w:sz w:val="24"/>
                <w:szCs w:val="24"/>
              </w:rPr>
            </w:pPr>
          </w:p>
        </w:tc>
        <w:tc>
          <w:tcPr>
            <w:tcW w:w="810" w:type="dxa"/>
          </w:tcPr>
          <w:p w14:paraId="4C205E26" w14:textId="77777777" w:rsidR="00D15B4B" w:rsidRPr="00D17718" w:rsidRDefault="00D15B4B">
            <w:pPr>
              <w:rPr>
                <w:rFonts w:cstheme="minorHAnsi"/>
                <w:sz w:val="24"/>
                <w:szCs w:val="24"/>
              </w:rPr>
            </w:pPr>
          </w:p>
        </w:tc>
      </w:tr>
      <w:tr w:rsidR="00D15B4B" w:rsidRPr="00D17718" w14:paraId="2CEFEC57" w14:textId="77777777" w:rsidTr="004530E0">
        <w:tc>
          <w:tcPr>
            <w:tcW w:w="2319" w:type="dxa"/>
          </w:tcPr>
          <w:p w14:paraId="0028638A" w14:textId="77777777" w:rsidR="00D15B4B" w:rsidRPr="00D17718" w:rsidRDefault="00D15B4B">
            <w:pPr>
              <w:rPr>
                <w:rFonts w:cstheme="minorHAnsi"/>
                <w:sz w:val="24"/>
                <w:szCs w:val="24"/>
              </w:rPr>
            </w:pPr>
            <w:r w:rsidRPr="00D17718">
              <w:rPr>
                <w:rFonts w:cstheme="minorHAnsi"/>
                <w:sz w:val="24"/>
                <w:szCs w:val="24"/>
              </w:rPr>
              <w:t>Eastern Europe</w:t>
            </w:r>
          </w:p>
        </w:tc>
        <w:tc>
          <w:tcPr>
            <w:tcW w:w="797" w:type="dxa"/>
          </w:tcPr>
          <w:p w14:paraId="287F449B" w14:textId="77777777" w:rsidR="00D15B4B" w:rsidRPr="00D17718" w:rsidRDefault="00D15B4B">
            <w:pPr>
              <w:rPr>
                <w:rFonts w:cstheme="minorHAnsi"/>
                <w:sz w:val="24"/>
                <w:szCs w:val="24"/>
              </w:rPr>
            </w:pPr>
          </w:p>
        </w:tc>
        <w:tc>
          <w:tcPr>
            <w:tcW w:w="839" w:type="dxa"/>
          </w:tcPr>
          <w:p w14:paraId="3577ACE0" w14:textId="2B502129" w:rsidR="00D15B4B" w:rsidRPr="00D17718" w:rsidRDefault="006569B5">
            <w:pPr>
              <w:rPr>
                <w:rFonts w:cstheme="minorHAnsi"/>
                <w:sz w:val="24"/>
                <w:szCs w:val="24"/>
              </w:rPr>
            </w:pPr>
            <w:r>
              <w:rPr>
                <w:rFonts w:cstheme="minorHAnsi"/>
                <w:sz w:val="24"/>
                <w:szCs w:val="24"/>
              </w:rPr>
              <w:t xml:space="preserve">  </w:t>
            </w:r>
            <w:r w:rsidR="00D15B4B" w:rsidRPr="00D17718">
              <w:rPr>
                <w:rFonts w:cstheme="minorHAnsi"/>
                <w:sz w:val="24"/>
                <w:szCs w:val="24"/>
              </w:rPr>
              <w:t>8</w:t>
            </w:r>
          </w:p>
        </w:tc>
        <w:tc>
          <w:tcPr>
            <w:tcW w:w="900" w:type="dxa"/>
          </w:tcPr>
          <w:p w14:paraId="4B2FE8F0" w14:textId="77777777" w:rsidR="00D15B4B" w:rsidRPr="00D17718" w:rsidRDefault="00D15B4B">
            <w:pPr>
              <w:rPr>
                <w:rFonts w:cstheme="minorHAnsi"/>
                <w:sz w:val="24"/>
                <w:szCs w:val="24"/>
              </w:rPr>
            </w:pPr>
          </w:p>
        </w:tc>
        <w:tc>
          <w:tcPr>
            <w:tcW w:w="900" w:type="dxa"/>
          </w:tcPr>
          <w:p w14:paraId="080817AE" w14:textId="77777777" w:rsidR="00D15B4B" w:rsidRPr="00D17718" w:rsidRDefault="00216276">
            <w:pPr>
              <w:rPr>
                <w:rFonts w:cstheme="minorHAnsi"/>
                <w:sz w:val="24"/>
                <w:szCs w:val="24"/>
              </w:rPr>
            </w:pPr>
            <w:r w:rsidRPr="00D17718">
              <w:rPr>
                <w:rFonts w:cstheme="minorHAnsi"/>
                <w:sz w:val="24"/>
                <w:szCs w:val="24"/>
              </w:rPr>
              <w:t>12</w:t>
            </w:r>
          </w:p>
        </w:tc>
        <w:tc>
          <w:tcPr>
            <w:tcW w:w="810" w:type="dxa"/>
          </w:tcPr>
          <w:p w14:paraId="3981358B" w14:textId="77777777" w:rsidR="00D15B4B" w:rsidRPr="00D17718" w:rsidRDefault="00D15B4B">
            <w:pPr>
              <w:rPr>
                <w:rFonts w:cstheme="minorHAnsi"/>
                <w:sz w:val="24"/>
                <w:szCs w:val="24"/>
              </w:rPr>
            </w:pPr>
          </w:p>
        </w:tc>
      </w:tr>
      <w:tr w:rsidR="00216276" w:rsidRPr="00D17718" w14:paraId="39509E4C" w14:textId="77777777" w:rsidTr="004530E0">
        <w:tc>
          <w:tcPr>
            <w:tcW w:w="2319" w:type="dxa"/>
          </w:tcPr>
          <w:p w14:paraId="0B4A8D17" w14:textId="77777777" w:rsidR="00216276" w:rsidRPr="00D17718" w:rsidRDefault="00216276">
            <w:pPr>
              <w:rPr>
                <w:rFonts w:cstheme="minorHAnsi"/>
                <w:sz w:val="24"/>
                <w:szCs w:val="24"/>
              </w:rPr>
            </w:pPr>
            <w:r w:rsidRPr="00D17718">
              <w:rPr>
                <w:rFonts w:cstheme="minorHAnsi"/>
                <w:sz w:val="24"/>
                <w:szCs w:val="24"/>
              </w:rPr>
              <w:t>Baltics</w:t>
            </w:r>
          </w:p>
        </w:tc>
        <w:tc>
          <w:tcPr>
            <w:tcW w:w="797" w:type="dxa"/>
          </w:tcPr>
          <w:p w14:paraId="461369C5" w14:textId="77777777" w:rsidR="00216276" w:rsidRPr="00D17718" w:rsidRDefault="00216276">
            <w:pPr>
              <w:rPr>
                <w:rFonts w:cstheme="minorHAnsi"/>
                <w:sz w:val="24"/>
                <w:szCs w:val="24"/>
              </w:rPr>
            </w:pPr>
          </w:p>
        </w:tc>
        <w:tc>
          <w:tcPr>
            <w:tcW w:w="839" w:type="dxa"/>
          </w:tcPr>
          <w:p w14:paraId="71CD902B" w14:textId="77777777" w:rsidR="00216276" w:rsidRPr="00D17718" w:rsidRDefault="00216276">
            <w:pPr>
              <w:rPr>
                <w:rFonts w:cstheme="minorHAnsi"/>
                <w:sz w:val="24"/>
                <w:szCs w:val="24"/>
              </w:rPr>
            </w:pPr>
          </w:p>
        </w:tc>
        <w:tc>
          <w:tcPr>
            <w:tcW w:w="900" w:type="dxa"/>
          </w:tcPr>
          <w:p w14:paraId="7620A725" w14:textId="77777777" w:rsidR="00216276" w:rsidRPr="00D17718" w:rsidRDefault="00216276">
            <w:pPr>
              <w:rPr>
                <w:rFonts w:cstheme="minorHAnsi"/>
                <w:sz w:val="24"/>
                <w:szCs w:val="24"/>
              </w:rPr>
            </w:pPr>
          </w:p>
        </w:tc>
        <w:tc>
          <w:tcPr>
            <w:tcW w:w="900" w:type="dxa"/>
          </w:tcPr>
          <w:p w14:paraId="5DB93B70" w14:textId="6703DDE3" w:rsidR="00216276" w:rsidRPr="00D17718" w:rsidRDefault="006569B5">
            <w:pPr>
              <w:rPr>
                <w:rFonts w:cstheme="minorHAnsi"/>
                <w:sz w:val="24"/>
                <w:szCs w:val="24"/>
              </w:rPr>
            </w:pPr>
            <w:r>
              <w:rPr>
                <w:rFonts w:cstheme="minorHAnsi"/>
                <w:sz w:val="24"/>
                <w:szCs w:val="24"/>
              </w:rPr>
              <w:t xml:space="preserve">  </w:t>
            </w:r>
            <w:r w:rsidR="00216276" w:rsidRPr="00D17718">
              <w:rPr>
                <w:rFonts w:cstheme="minorHAnsi"/>
                <w:sz w:val="24"/>
                <w:szCs w:val="24"/>
              </w:rPr>
              <w:t>3</w:t>
            </w:r>
          </w:p>
        </w:tc>
        <w:tc>
          <w:tcPr>
            <w:tcW w:w="810" w:type="dxa"/>
          </w:tcPr>
          <w:p w14:paraId="262A216A" w14:textId="77777777" w:rsidR="00216276" w:rsidRPr="00D17718" w:rsidRDefault="00216276">
            <w:pPr>
              <w:rPr>
                <w:rFonts w:cstheme="minorHAnsi"/>
                <w:sz w:val="24"/>
                <w:szCs w:val="24"/>
              </w:rPr>
            </w:pPr>
          </w:p>
        </w:tc>
      </w:tr>
      <w:tr w:rsidR="00216276" w:rsidRPr="00D17718" w14:paraId="0E734FAC" w14:textId="77777777" w:rsidTr="004530E0">
        <w:tc>
          <w:tcPr>
            <w:tcW w:w="2319" w:type="dxa"/>
          </w:tcPr>
          <w:p w14:paraId="64D5ABB0" w14:textId="77777777" w:rsidR="00216276" w:rsidRPr="00D17718" w:rsidRDefault="00216276" w:rsidP="00216276">
            <w:pPr>
              <w:rPr>
                <w:rFonts w:cstheme="minorHAnsi"/>
                <w:sz w:val="24"/>
                <w:szCs w:val="24"/>
              </w:rPr>
            </w:pPr>
            <w:r w:rsidRPr="00D17718">
              <w:rPr>
                <w:rFonts w:cstheme="minorHAnsi"/>
                <w:sz w:val="24"/>
                <w:szCs w:val="24"/>
              </w:rPr>
              <w:t>Maghreb</w:t>
            </w:r>
          </w:p>
        </w:tc>
        <w:tc>
          <w:tcPr>
            <w:tcW w:w="797" w:type="dxa"/>
          </w:tcPr>
          <w:p w14:paraId="74287638" w14:textId="77777777" w:rsidR="00216276" w:rsidRPr="00D17718" w:rsidRDefault="00216276">
            <w:pPr>
              <w:rPr>
                <w:rFonts w:cstheme="minorHAnsi"/>
                <w:sz w:val="24"/>
                <w:szCs w:val="24"/>
              </w:rPr>
            </w:pPr>
          </w:p>
        </w:tc>
        <w:tc>
          <w:tcPr>
            <w:tcW w:w="839" w:type="dxa"/>
          </w:tcPr>
          <w:p w14:paraId="4F4C4924" w14:textId="77777777" w:rsidR="00216276" w:rsidRPr="00D17718" w:rsidRDefault="00216276">
            <w:pPr>
              <w:rPr>
                <w:rFonts w:cstheme="minorHAnsi"/>
                <w:sz w:val="24"/>
                <w:szCs w:val="24"/>
              </w:rPr>
            </w:pPr>
          </w:p>
        </w:tc>
        <w:tc>
          <w:tcPr>
            <w:tcW w:w="900" w:type="dxa"/>
          </w:tcPr>
          <w:p w14:paraId="3C9EBB3A" w14:textId="77777777" w:rsidR="00216276" w:rsidRPr="00D17718" w:rsidRDefault="00216276">
            <w:pPr>
              <w:rPr>
                <w:rFonts w:cstheme="minorHAnsi"/>
                <w:sz w:val="24"/>
                <w:szCs w:val="24"/>
              </w:rPr>
            </w:pPr>
          </w:p>
        </w:tc>
        <w:tc>
          <w:tcPr>
            <w:tcW w:w="900" w:type="dxa"/>
          </w:tcPr>
          <w:p w14:paraId="30816F0C" w14:textId="1A644DAB" w:rsidR="00216276" w:rsidRPr="00D17718" w:rsidRDefault="006569B5">
            <w:pPr>
              <w:rPr>
                <w:rFonts w:cstheme="minorHAnsi"/>
                <w:sz w:val="24"/>
                <w:szCs w:val="24"/>
              </w:rPr>
            </w:pPr>
            <w:r>
              <w:rPr>
                <w:rFonts w:cstheme="minorHAnsi"/>
                <w:sz w:val="24"/>
                <w:szCs w:val="24"/>
              </w:rPr>
              <w:t xml:space="preserve">  </w:t>
            </w:r>
            <w:r w:rsidR="00216276" w:rsidRPr="00D17718">
              <w:rPr>
                <w:rFonts w:cstheme="minorHAnsi"/>
                <w:sz w:val="24"/>
                <w:szCs w:val="24"/>
              </w:rPr>
              <w:t>6</w:t>
            </w:r>
          </w:p>
        </w:tc>
        <w:tc>
          <w:tcPr>
            <w:tcW w:w="810" w:type="dxa"/>
          </w:tcPr>
          <w:p w14:paraId="708DE411" w14:textId="58BBA17A" w:rsidR="00216276" w:rsidRPr="00D17718" w:rsidRDefault="006569B5">
            <w:pPr>
              <w:rPr>
                <w:rFonts w:cstheme="minorHAnsi"/>
                <w:sz w:val="24"/>
                <w:szCs w:val="24"/>
              </w:rPr>
            </w:pPr>
            <w:r>
              <w:rPr>
                <w:rFonts w:cstheme="minorHAnsi"/>
                <w:sz w:val="24"/>
                <w:szCs w:val="24"/>
              </w:rPr>
              <w:t xml:space="preserve">  </w:t>
            </w:r>
            <w:r w:rsidR="00216276" w:rsidRPr="00D17718">
              <w:rPr>
                <w:rFonts w:cstheme="minorHAnsi"/>
                <w:sz w:val="24"/>
                <w:szCs w:val="24"/>
              </w:rPr>
              <w:t>3</w:t>
            </w:r>
          </w:p>
        </w:tc>
      </w:tr>
      <w:tr w:rsidR="005E12EF" w:rsidRPr="00D17718" w14:paraId="083F1141" w14:textId="77777777" w:rsidTr="004530E0">
        <w:tc>
          <w:tcPr>
            <w:tcW w:w="2319" w:type="dxa"/>
          </w:tcPr>
          <w:p w14:paraId="78C437BF" w14:textId="77777777" w:rsidR="005E12EF" w:rsidRPr="00D17718" w:rsidRDefault="005E12EF">
            <w:pPr>
              <w:rPr>
                <w:rFonts w:cstheme="minorHAnsi"/>
                <w:sz w:val="24"/>
                <w:szCs w:val="24"/>
              </w:rPr>
            </w:pPr>
            <w:r w:rsidRPr="00D17718">
              <w:rPr>
                <w:rFonts w:cstheme="minorHAnsi"/>
                <w:sz w:val="24"/>
                <w:szCs w:val="24"/>
              </w:rPr>
              <w:t>Middle East</w:t>
            </w:r>
          </w:p>
        </w:tc>
        <w:tc>
          <w:tcPr>
            <w:tcW w:w="797" w:type="dxa"/>
          </w:tcPr>
          <w:p w14:paraId="1A9B986B" w14:textId="77777777" w:rsidR="005E12EF" w:rsidRPr="00D17718" w:rsidRDefault="005E12EF">
            <w:pPr>
              <w:rPr>
                <w:rFonts w:cstheme="minorHAnsi"/>
                <w:sz w:val="24"/>
                <w:szCs w:val="24"/>
              </w:rPr>
            </w:pPr>
            <w:r w:rsidRPr="00D17718">
              <w:rPr>
                <w:rFonts w:cstheme="minorHAnsi"/>
                <w:sz w:val="24"/>
                <w:szCs w:val="24"/>
              </w:rPr>
              <w:t>10</w:t>
            </w:r>
          </w:p>
        </w:tc>
        <w:tc>
          <w:tcPr>
            <w:tcW w:w="839" w:type="dxa"/>
          </w:tcPr>
          <w:p w14:paraId="5E33086D" w14:textId="77777777" w:rsidR="005E12EF" w:rsidRPr="00D17718" w:rsidRDefault="00D15B4B">
            <w:pPr>
              <w:rPr>
                <w:rFonts w:cstheme="minorHAnsi"/>
                <w:sz w:val="24"/>
                <w:szCs w:val="24"/>
              </w:rPr>
            </w:pPr>
            <w:r w:rsidRPr="00D17718">
              <w:rPr>
                <w:rFonts w:cstheme="minorHAnsi"/>
                <w:sz w:val="24"/>
                <w:szCs w:val="24"/>
              </w:rPr>
              <w:t>14</w:t>
            </w:r>
          </w:p>
        </w:tc>
        <w:tc>
          <w:tcPr>
            <w:tcW w:w="900" w:type="dxa"/>
          </w:tcPr>
          <w:p w14:paraId="66D72958" w14:textId="77777777" w:rsidR="005E12EF" w:rsidRPr="00D17718" w:rsidRDefault="00D15B4B">
            <w:pPr>
              <w:rPr>
                <w:rFonts w:cstheme="minorHAnsi"/>
                <w:sz w:val="24"/>
                <w:szCs w:val="24"/>
              </w:rPr>
            </w:pPr>
            <w:r w:rsidRPr="00D17718">
              <w:rPr>
                <w:rFonts w:cstheme="minorHAnsi"/>
                <w:sz w:val="24"/>
                <w:szCs w:val="24"/>
              </w:rPr>
              <w:t>14</w:t>
            </w:r>
          </w:p>
        </w:tc>
        <w:tc>
          <w:tcPr>
            <w:tcW w:w="900" w:type="dxa"/>
          </w:tcPr>
          <w:p w14:paraId="6759F673" w14:textId="77777777" w:rsidR="005E12EF" w:rsidRPr="00D17718" w:rsidRDefault="00216276">
            <w:pPr>
              <w:rPr>
                <w:rFonts w:cstheme="minorHAnsi"/>
                <w:sz w:val="24"/>
                <w:szCs w:val="24"/>
              </w:rPr>
            </w:pPr>
            <w:r w:rsidRPr="00D17718">
              <w:rPr>
                <w:rFonts w:cstheme="minorHAnsi"/>
                <w:sz w:val="24"/>
                <w:szCs w:val="24"/>
              </w:rPr>
              <w:t>11</w:t>
            </w:r>
          </w:p>
        </w:tc>
        <w:tc>
          <w:tcPr>
            <w:tcW w:w="810" w:type="dxa"/>
          </w:tcPr>
          <w:p w14:paraId="01507FAF" w14:textId="77777777" w:rsidR="005E12EF" w:rsidRPr="00D17718" w:rsidRDefault="00216276">
            <w:pPr>
              <w:rPr>
                <w:rFonts w:cstheme="minorHAnsi"/>
                <w:sz w:val="24"/>
                <w:szCs w:val="24"/>
              </w:rPr>
            </w:pPr>
            <w:r w:rsidRPr="00D17718">
              <w:rPr>
                <w:rFonts w:cstheme="minorHAnsi"/>
                <w:sz w:val="24"/>
                <w:szCs w:val="24"/>
              </w:rPr>
              <w:t>12</w:t>
            </w:r>
          </w:p>
        </w:tc>
      </w:tr>
      <w:tr w:rsidR="00D15B4B" w:rsidRPr="00D17718" w14:paraId="401A01B6" w14:textId="77777777" w:rsidTr="004530E0">
        <w:tc>
          <w:tcPr>
            <w:tcW w:w="2319" w:type="dxa"/>
          </w:tcPr>
          <w:p w14:paraId="76859253" w14:textId="77777777" w:rsidR="00D15B4B" w:rsidRPr="00D17718" w:rsidRDefault="00D15B4B">
            <w:pPr>
              <w:rPr>
                <w:rFonts w:cstheme="minorHAnsi"/>
                <w:sz w:val="24"/>
                <w:szCs w:val="24"/>
              </w:rPr>
            </w:pPr>
            <w:r w:rsidRPr="00D17718">
              <w:rPr>
                <w:rFonts w:cstheme="minorHAnsi"/>
                <w:sz w:val="24"/>
                <w:szCs w:val="24"/>
              </w:rPr>
              <w:t>West Africa</w:t>
            </w:r>
          </w:p>
        </w:tc>
        <w:tc>
          <w:tcPr>
            <w:tcW w:w="797" w:type="dxa"/>
          </w:tcPr>
          <w:p w14:paraId="7D4B69D4" w14:textId="77777777" w:rsidR="00D15B4B" w:rsidRPr="00D17718" w:rsidRDefault="00D15B4B">
            <w:pPr>
              <w:rPr>
                <w:rFonts w:cstheme="minorHAnsi"/>
                <w:sz w:val="24"/>
                <w:szCs w:val="24"/>
              </w:rPr>
            </w:pPr>
          </w:p>
        </w:tc>
        <w:tc>
          <w:tcPr>
            <w:tcW w:w="839" w:type="dxa"/>
          </w:tcPr>
          <w:p w14:paraId="5127F35C" w14:textId="3C14FB0F" w:rsidR="00D15B4B" w:rsidRPr="00D17718" w:rsidRDefault="006569B5">
            <w:pPr>
              <w:rPr>
                <w:rFonts w:cstheme="minorHAnsi"/>
                <w:sz w:val="24"/>
                <w:szCs w:val="24"/>
              </w:rPr>
            </w:pPr>
            <w:r>
              <w:rPr>
                <w:rFonts w:cstheme="minorHAnsi"/>
                <w:sz w:val="24"/>
                <w:szCs w:val="24"/>
              </w:rPr>
              <w:t xml:space="preserve">  </w:t>
            </w:r>
            <w:r w:rsidR="00D15B4B" w:rsidRPr="00D17718">
              <w:rPr>
                <w:rFonts w:cstheme="minorHAnsi"/>
                <w:sz w:val="24"/>
                <w:szCs w:val="24"/>
              </w:rPr>
              <w:t>5</w:t>
            </w:r>
          </w:p>
        </w:tc>
        <w:tc>
          <w:tcPr>
            <w:tcW w:w="900" w:type="dxa"/>
          </w:tcPr>
          <w:p w14:paraId="04AFE851" w14:textId="77777777" w:rsidR="00D15B4B" w:rsidRPr="00D17718" w:rsidRDefault="00D15B4B">
            <w:pPr>
              <w:rPr>
                <w:rFonts w:cstheme="minorHAnsi"/>
                <w:sz w:val="24"/>
                <w:szCs w:val="24"/>
              </w:rPr>
            </w:pPr>
            <w:r w:rsidRPr="00D17718">
              <w:rPr>
                <w:rFonts w:cstheme="minorHAnsi"/>
                <w:sz w:val="24"/>
                <w:szCs w:val="24"/>
              </w:rPr>
              <w:t>13</w:t>
            </w:r>
          </w:p>
        </w:tc>
        <w:tc>
          <w:tcPr>
            <w:tcW w:w="900" w:type="dxa"/>
          </w:tcPr>
          <w:p w14:paraId="6B70215F" w14:textId="15046ACC" w:rsidR="00D15B4B" w:rsidRPr="00D17718" w:rsidRDefault="006569B5">
            <w:pPr>
              <w:rPr>
                <w:rFonts w:cstheme="minorHAnsi"/>
                <w:sz w:val="24"/>
                <w:szCs w:val="24"/>
              </w:rPr>
            </w:pPr>
            <w:r>
              <w:rPr>
                <w:rFonts w:cstheme="minorHAnsi"/>
                <w:sz w:val="24"/>
                <w:szCs w:val="24"/>
              </w:rPr>
              <w:t xml:space="preserve">  </w:t>
            </w:r>
            <w:r w:rsidR="00216276" w:rsidRPr="00D17718">
              <w:rPr>
                <w:rFonts w:cstheme="minorHAnsi"/>
                <w:sz w:val="24"/>
                <w:szCs w:val="24"/>
              </w:rPr>
              <w:t>7</w:t>
            </w:r>
          </w:p>
        </w:tc>
        <w:tc>
          <w:tcPr>
            <w:tcW w:w="810" w:type="dxa"/>
          </w:tcPr>
          <w:p w14:paraId="47BD3152" w14:textId="312EAF32" w:rsidR="00D15B4B" w:rsidRPr="00D17718" w:rsidRDefault="006569B5">
            <w:pPr>
              <w:rPr>
                <w:rFonts w:cstheme="minorHAnsi"/>
                <w:sz w:val="24"/>
                <w:szCs w:val="24"/>
              </w:rPr>
            </w:pPr>
            <w:r>
              <w:rPr>
                <w:rFonts w:cstheme="minorHAnsi"/>
                <w:sz w:val="24"/>
                <w:szCs w:val="24"/>
              </w:rPr>
              <w:t xml:space="preserve">  </w:t>
            </w:r>
            <w:r w:rsidR="00216276" w:rsidRPr="00D17718">
              <w:rPr>
                <w:rFonts w:cstheme="minorHAnsi"/>
                <w:sz w:val="24"/>
                <w:szCs w:val="24"/>
              </w:rPr>
              <w:t>6</w:t>
            </w:r>
          </w:p>
        </w:tc>
      </w:tr>
      <w:tr w:rsidR="00D15B4B" w:rsidRPr="00D17718" w14:paraId="10C89C15" w14:textId="77777777" w:rsidTr="004530E0">
        <w:tc>
          <w:tcPr>
            <w:tcW w:w="2319" w:type="dxa"/>
          </w:tcPr>
          <w:p w14:paraId="40C084AD" w14:textId="77777777" w:rsidR="00D15B4B" w:rsidRPr="00D17718" w:rsidRDefault="00D15B4B">
            <w:pPr>
              <w:rPr>
                <w:rFonts w:cstheme="minorHAnsi"/>
                <w:sz w:val="24"/>
                <w:szCs w:val="24"/>
              </w:rPr>
            </w:pPr>
            <w:r w:rsidRPr="00D17718">
              <w:rPr>
                <w:rFonts w:cstheme="minorHAnsi"/>
                <w:sz w:val="24"/>
                <w:szCs w:val="24"/>
              </w:rPr>
              <w:t>Central Savannah</w:t>
            </w:r>
          </w:p>
        </w:tc>
        <w:tc>
          <w:tcPr>
            <w:tcW w:w="797" w:type="dxa"/>
          </w:tcPr>
          <w:p w14:paraId="34AEA75B" w14:textId="77777777" w:rsidR="00D15B4B" w:rsidRPr="00D17718" w:rsidRDefault="00D15B4B">
            <w:pPr>
              <w:rPr>
                <w:rFonts w:cstheme="minorHAnsi"/>
                <w:sz w:val="24"/>
                <w:szCs w:val="24"/>
              </w:rPr>
            </w:pPr>
          </w:p>
        </w:tc>
        <w:tc>
          <w:tcPr>
            <w:tcW w:w="839" w:type="dxa"/>
          </w:tcPr>
          <w:p w14:paraId="2B5724FA" w14:textId="0BF04E23" w:rsidR="00D15B4B" w:rsidRPr="00D17718" w:rsidRDefault="006569B5">
            <w:pPr>
              <w:rPr>
                <w:rFonts w:cstheme="minorHAnsi"/>
                <w:sz w:val="24"/>
                <w:szCs w:val="24"/>
              </w:rPr>
            </w:pPr>
            <w:r>
              <w:rPr>
                <w:rFonts w:cstheme="minorHAnsi"/>
                <w:sz w:val="24"/>
                <w:szCs w:val="24"/>
              </w:rPr>
              <w:t xml:space="preserve">  </w:t>
            </w:r>
            <w:r w:rsidR="00D15B4B" w:rsidRPr="00D17718">
              <w:rPr>
                <w:rFonts w:cstheme="minorHAnsi"/>
                <w:sz w:val="24"/>
                <w:szCs w:val="24"/>
              </w:rPr>
              <w:t>4</w:t>
            </w:r>
          </w:p>
        </w:tc>
        <w:tc>
          <w:tcPr>
            <w:tcW w:w="900" w:type="dxa"/>
          </w:tcPr>
          <w:p w14:paraId="49325945" w14:textId="77777777" w:rsidR="00D15B4B" w:rsidRPr="00D17718" w:rsidRDefault="00D15B4B">
            <w:pPr>
              <w:rPr>
                <w:rFonts w:cstheme="minorHAnsi"/>
                <w:sz w:val="24"/>
                <w:szCs w:val="24"/>
              </w:rPr>
            </w:pPr>
          </w:p>
        </w:tc>
        <w:tc>
          <w:tcPr>
            <w:tcW w:w="900" w:type="dxa"/>
          </w:tcPr>
          <w:p w14:paraId="2B978CBA" w14:textId="77777777" w:rsidR="00D15B4B" w:rsidRPr="00D17718" w:rsidRDefault="00D15B4B">
            <w:pPr>
              <w:rPr>
                <w:rFonts w:cstheme="minorHAnsi"/>
                <w:sz w:val="24"/>
                <w:szCs w:val="24"/>
              </w:rPr>
            </w:pPr>
          </w:p>
        </w:tc>
        <w:tc>
          <w:tcPr>
            <w:tcW w:w="810" w:type="dxa"/>
          </w:tcPr>
          <w:p w14:paraId="6FFE7B2F" w14:textId="77777777" w:rsidR="00D15B4B" w:rsidRPr="00D17718" w:rsidRDefault="00D15B4B">
            <w:pPr>
              <w:rPr>
                <w:rFonts w:cstheme="minorHAnsi"/>
                <w:sz w:val="24"/>
                <w:szCs w:val="24"/>
              </w:rPr>
            </w:pPr>
          </w:p>
        </w:tc>
      </w:tr>
      <w:tr w:rsidR="00D15B4B" w:rsidRPr="00D17718" w14:paraId="1544252A" w14:textId="77777777" w:rsidTr="004530E0">
        <w:tc>
          <w:tcPr>
            <w:tcW w:w="2319" w:type="dxa"/>
          </w:tcPr>
          <w:p w14:paraId="7B189B94" w14:textId="77777777" w:rsidR="00D15B4B" w:rsidRPr="00D17718" w:rsidRDefault="00D15B4B">
            <w:pPr>
              <w:rPr>
                <w:rFonts w:cstheme="minorHAnsi"/>
                <w:sz w:val="24"/>
                <w:szCs w:val="24"/>
              </w:rPr>
            </w:pPr>
            <w:r w:rsidRPr="00D17718">
              <w:rPr>
                <w:rFonts w:cstheme="minorHAnsi"/>
                <w:sz w:val="24"/>
                <w:szCs w:val="24"/>
              </w:rPr>
              <w:t>Gold Coast</w:t>
            </w:r>
          </w:p>
        </w:tc>
        <w:tc>
          <w:tcPr>
            <w:tcW w:w="797" w:type="dxa"/>
          </w:tcPr>
          <w:p w14:paraId="7A1587AE" w14:textId="77777777" w:rsidR="00D15B4B" w:rsidRPr="00D17718" w:rsidRDefault="00D15B4B">
            <w:pPr>
              <w:rPr>
                <w:rFonts w:cstheme="minorHAnsi"/>
                <w:sz w:val="24"/>
                <w:szCs w:val="24"/>
              </w:rPr>
            </w:pPr>
          </w:p>
        </w:tc>
        <w:tc>
          <w:tcPr>
            <w:tcW w:w="839" w:type="dxa"/>
          </w:tcPr>
          <w:p w14:paraId="2703156C" w14:textId="1CF24678" w:rsidR="00D15B4B" w:rsidRPr="00D17718" w:rsidRDefault="006569B5">
            <w:pPr>
              <w:rPr>
                <w:rFonts w:cstheme="minorHAnsi"/>
                <w:sz w:val="24"/>
                <w:szCs w:val="24"/>
              </w:rPr>
            </w:pPr>
            <w:r>
              <w:rPr>
                <w:rFonts w:cstheme="minorHAnsi"/>
                <w:sz w:val="24"/>
                <w:szCs w:val="24"/>
              </w:rPr>
              <w:t xml:space="preserve">  </w:t>
            </w:r>
            <w:r w:rsidR="00D15B4B" w:rsidRPr="00D17718">
              <w:rPr>
                <w:rFonts w:cstheme="minorHAnsi"/>
                <w:sz w:val="24"/>
                <w:szCs w:val="24"/>
              </w:rPr>
              <w:t>3</w:t>
            </w:r>
          </w:p>
        </w:tc>
        <w:tc>
          <w:tcPr>
            <w:tcW w:w="900" w:type="dxa"/>
          </w:tcPr>
          <w:p w14:paraId="3C59A9C6" w14:textId="77777777" w:rsidR="00D15B4B" w:rsidRPr="00D17718" w:rsidRDefault="00D15B4B">
            <w:pPr>
              <w:rPr>
                <w:rFonts w:cstheme="minorHAnsi"/>
                <w:sz w:val="24"/>
                <w:szCs w:val="24"/>
              </w:rPr>
            </w:pPr>
          </w:p>
        </w:tc>
        <w:tc>
          <w:tcPr>
            <w:tcW w:w="900" w:type="dxa"/>
          </w:tcPr>
          <w:p w14:paraId="56D2ED17" w14:textId="77777777" w:rsidR="00D15B4B" w:rsidRPr="00D17718" w:rsidRDefault="00D15B4B">
            <w:pPr>
              <w:rPr>
                <w:rFonts w:cstheme="minorHAnsi"/>
                <w:sz w:val="24"/>
                <w:szCs w:val="24"/>
              </w:rPr>
            </w:pPr>
          </w:p>
        </w:tc>
        <w:tc>
          <w:tcPr>
            <w:tcW w:w="810" w:type="dxa"/>
          </w:tcPr>
          <w:p w14:paraId="74DE753A" w14:textId="77777777" w:rsidR="00D15B4B" w:rsidRPr="00D17718" w:rsidRDefault="00D15B4B">
            <w:pPr>
              <w:rPr>
                <w:rFonts w:cstheme="minorHAnsi"/>
                <w:sz w:val="24"/>
                <w:szCs w:val="24"/>
              </w:rPr>
            </w:pPr>
          </w:p>
        </w:tc>
      </w:tr>
      <w:tr w:rsidR="00D15B4B" w:rsidRPr="00D17718" w14:paraId="17233447" w14:textId="77777777" w:rsidTr="004530E0">
        <w:tc>
          <w:tcPr>
            <w:tcW w:w="2319" w:type="dxa"/>
          </w:tcPr>
          <w:p w14:paraId="72526FBB" w14:textId="77777777" w:rsidR="00D15B4B" w:rsidRPr="00D17718" w:rsidRDefault="00D15B4B">
            <w:pPr>
              <w:rPr>
                <w:rFonts w:cstheme="minorHAnsi"/>
                <w:sz w:val="24"/>
                <w:szCs w:val="24"/>
              </w:rPr>
            </w:pPr>
            <w:r w:rsidRPr="00D17718">
              <w:rPr>
                <w:rFonts w:cstheme="minorHAnsi"/>
                <w:sz w:val="24"/>
                <w:szCs w:val="24"/>
              </w:rPr>
              <w:t>Central Africa</w:t>
            </w:r>
          </w:p>
        </w:tc>
        <w:tc>
          <w:tcPr>
            <w:tcW w:w="797" w:type="dxa"/>
          </w:tcPr>
          <w:p w14:paraId="5F9550F8" w14:textId="77777777" w:rsidR="00D15B4B" w:rsidRPr="00D17718" w:rsidRDefault="00D15B4B">
            <w:pPr>
              <w:rPr>
                <w:rFonts w:cstheme="minorHAnsi"/>
                <w:sz w:val="24"/>
                <w:szCs w:val="24"/>
              </w:rPr>
            </w:pPr>
          </w:p>
        </w:tc>
        <w:tc>
          <w:tcPr>
            <w:tcW w:w="839" w:type="dxa"/>
          </w:tcPr>
          <w:p w14:paraId="7E5013A1" w14:textId="77777777" w:rsidR="00D15B4B" w:rsidRPr="00D17718" w:rsidRDefault="00D15B4B">
            <w:pPr>
              <w:rPr>
                <w:rFonts w:cstheme="minorHAnsi"/>
                <w:sz w:val="24"/>
                <w:szCs w:val="24"/>
              </w:rPr>
            </w:pPr>
            <w:r w:rsidRPr="00D17718">
              <w:rPr>
                <w:rFonts w:cstheme="minorHAnsi"/>
                <w:sz w:val="24"/>
                <w:szCs w:val="24"/>
              </w:rPr>
              <w:t>17</w:t>
            </w:r>
          </w:p>
        </w:tc>
        <w:tc>
          <w:tcPr>
            <w:tcW w:w="900" w:type="dxa"/>
          </w:tcPr>
          <w:p w14:paraId="610E0A03" w14:textId="77777777" w:rsidR="00D15B4B" w:rsidRPr="00D17718" w:rsidRDefault="00D15B4B">
            <w:pPr>
              <w:rPr>
                <w:rFonts w:cstheme="minorHAnsi"/>
                <w:sz w:val="24"/>
                <w:szCs w:val="24"/>
              </w:rPr>
            </w:pPr>
          </w:p>
        </w:tc>
        <w:tc>
          <w:tcPr>
            <w:tcW w:w="900" w:type="dxa"/>
          </w:tcPr>
          <w:p w14:paraId="72A2FF1C" w14:textId="6581C722" w:rsidR="00D15B4B" w:rsidRPr="00D17718" w:rsidRDefault="006569B5">
            <w:pPr>
              <w:rPr>
                <w:rFonts w:cstheme="minorHAnsi"/>
                <w:sz w:val="24"/>
                <w:szCs w:val="24"/>
              </w:rPr>
            </w:pPr>
            <w:r>
              <w:rPr>
                <w:rFonts w:cstheme="minorHAnsi"/>
                <w:sz w:val="24"/>
                <w:szCs w:val="24"/>
              </w:rPr>
              <w:t xml:space="preserve">  </w:t>
            </w:r>
            <w:r w:rsidR="00216276" w:rsidRPr="00D17718">
              <w:rPr>
                <w:rFonts w:cstheme="minorHAnsi"/>
                <w:sz w:val="24"/>
                <w:szCs w:val="24"/>
              </w:rPr>
              <w:t>8</w:t>
            </w:r>
          </w:p>
        </w:tc>
        <w:tc>
          <w:tcPr>
            <w:tcW w:w="810" w:type="dxa"/>
          </w:tcPr>
          <w:p w14:paraId="7221D632" w14:textId="1A57844E" w:rsidR="00D15B4B" w:rsidRPr="00D17718" w:rsidRDefault="006569B5">
            <w:pPr>
              <w:rPr>
                <w:rFonts w:cstheme="minorHAnsi"/>
                <w:sz w:val="24"/>
                <w:szCs w:val="24"/>
              </w:rPr>
            </w:pPr>
            <w:r>
              <w:rPr>
                <w:rFonts w:cstheme="minorHAnsi"/>
                <w:sz w:val="24"/>
                <w:szCs w:val="24"/>
              </w:rPr>
              <w:t xml:space="preserve">  </w:t>
            </w:r>
            <w:r w:rsidR="00216276" w:rsidRPr="00D17718">
              <w:rPr>
                <w:rFonts w:cstheme="minorHAnsi"/>
                <w:sz w:val="24"/>
                <w:szCs w:val="24"/>
              </w:rPr>
              <w:t>8</w:t>
            </w:r>
          </w:p>
        </w:tc>
      </w:tr>
      <w:tr w:rsidR="00D15B4B" w:rsidRPr="00D17718" w14:paraId="2CEFCF73" w14:textId="77777777" w:rsidTr="004530E0">
        <w:tc>
          <w:tcPr>
            <w:tcW w:w="2319" w:type="dxa"/>
          </w:tcPr>
          <w:p w14:paraId="3C9941DD" w14:textId="77777777" w:rsidR="00D15B4B" w:rsidRPr="00D17718" w:rsidRDefault="00D15B4B">
            <w:pPr>
              <w:rPr>
                <w:rFonts w:cstheme="minorHAnsi"/>
                <w:sz w:val="24"/>
                <w:szCs w:val="24"/>
              </w:rPr>
            </w:pPr>
            <w:r w:rsidRPr="00D17718">
              <w:rPr>
                <w:rFonts w:cstheme="minorHAnsi"/>
                <w:sz w:val="24"/>
                <w:szCs w:val="24"/>
              </w:rPr>
              <w:t>Southern Africa</w:t>
            </w:r>
          </w:p>
        </w:tc>
        <w:tc>
          <w:tcPr>
            <w:tcW w:w="797" w:type="dxa"/>
          </w:tcPr>
          <w:p w14:paraId="5E808C5B" w14:textId="77777777" w:rsidR="00D15B4B" w:rsidRPr="00D17718" w:rsidRDefault="00D15B4B">
            <w:pPr>
              <w:rPr>
                <w:rFonts w:cstheme="minorHAnsi"/>
                <w:sz w:val="24"/>
                <w:szCs w:val="24"/>
              </w:rPr>
            </w:pPr>
          </w:p>
        </w:tc>
        <w:tc>
          <w:tcPr>
            <w:tcW w:w="839" w:type="dxa"/>
          </w:tcPr>
          <w:p w14:paraId="04956D6F" w14:textId="77777777" w:rsidR="00D15B4B" w:rsidRPr="00D17718" w:rsidRDefault="00D15B4B">
            <w:pPr>
              <w:rPr>
                <w:rFonts w:cstheme="minorHAnsi"/>
                <w:sz w:val="24"/>
                <w:szCs w:val="24"/>
              </w:rPr>
            </w:pPr>
          </w:p>
        </w:tc>
        <w:tc>
          <w:tcPr>
            <w:tcW w:w="900" w:type="dxa"/>
          </w:tcPr>
          <w:p w14:paraId="7393DDCA" w14:textId="77777777" w:rsidR="00D15B4B" w:rsidRPr="00D17718" w:rsidRDefault="00D15B4B">
            <w:pPr>
              <w:rPr>
                <w:rFonts w:cstheme="minorHAnsi"/>
                <w:sz w:val="24"/>
                <w:szCs w:val="24"/>
              </w:rPr>
            </w:pPr>
            <w:r w:rsidRPr="00D17718">
              <w:rPr>
                <w:rFonts w:cstheme="minorHAnsi"/>
                <w:sz w:val="24"/>
                <w:szCs w:val="24"/>
              </w:rPr>
              <w:t>21</w:t>
            </w:r>
          </w:p>
        </w:tc>
        <w:tc>
          <w:tcPr>
            <w:tcW w:w="900" w:type="dxa"/>
          </w:tcPr>
          <w:p w14:paraId="0AB07D81" w14:textId="3EC157F1" w:rsidR="00D15B4B" w:rsidRPr="00D17718" w:rsidRDefault="006569B5">
            <w:pPr>
              <w:rPr>
                <w:rFonts w:cstheme="minorHAnsi"/>
                <w:sz w:val="24"/>
                <w:szCs w:val="24"/>
              </w:rPr>
            </w:pPr>
            <w:r>
              <w:rPr>
                <w:rFonts w:cstheme="minorHAnsi"/>
                <w:sz w:val="24"/>
                <w:szCs w:val="24"/>
              </w:rPr>
              <w:t xml:space="preserve">  </w:t>
            </w:r>
            <w:r w:rsidR="00216276" w:rsidRPr="00D17718">
              <w:rPr>
                <w:rFonts w:cstheme="minorHAnsi"/>
                <w:sz w:val="24"/>
                <w:szCs w:val="24"/>
              </w:rPr>
              <w:t>7</w:t>
            </w:r>
          </w:p>
        </w:tc>
        <w:tc>
          <w:tcPr>
            <w:tcW w:w="810" w:type="dxa"/>
          </w:tcPr>
          <w:p w14:paraId="2FCB7FBA" w14:textId="2A7B7051" w:rsidR="00D15B4B" w:rsidRPr="00D17718" w:rsidRDefault="006569B5">
            <w:pPr>
              <w:rPr>
                <w:rFonts w:cstheme="minorHAnsi"/>
                <w:sz w:val="24"/>
                <w:szCs w:val="24"/>
              </w:rPr>
            </w:pPr>
            <w:r>
              <w:rPr>
                <w:rFonts w:cstheme="minorHAnsi"/>
                <w:sz w:val="24"/>
                <w:szCs w:val="24"/>
              </w:rPr>
              <w:t xml:space="preserve">  </w:t>
            </w:r>
            <w:r w:rsidR="00216276" w:rsidRPr="00D17718">
              <w:rPr>
                <w:rFonts w:cstheme="minorHAnsi"/>
                <w:sz w:val="24"/>
                <w:szCs w:val="24"/>
              </w:rPr>
              <w:t>9</w:t>
            </w:r>
          </w:p>
        </w:tc>
      </w:tr>
      <w:tr w:rsidR="00D15B4B" w:rsidRPr="00D17718" w14:paraId="371980FA" w14:textId="77777777" w:rsidTr="004530E0">
        <w:tc>
          <w:tcPr>
            <w:tcW w:w="2319" w:type="dxa"/>
          </w:tcPr>
          <w:p w14:paraId="06F63032" w14:textId="77777777" w:rsidR="00D15B4B" w:rsidRPr="00D17718" w:rsidRDefault="00D15B4B">
            <w:pPr>
              <w:rPr>
                <w:rFonts w:cstheme="minorHAnsi"/>
                <w:sz w:val="24"/>
                <w:szCs w:val="24"/>
              </w:rPr>
            </w:pPr>
            <w:r w:rsidRPr="00D17718">
              <w:rPr>
                <w:rFonts w:cstheme="minorHAnsi"/>
                <w:sz w:val="24"/>
                <w:szCs w:val="24"/>
              </w:rPr>
              <w:t>African West Coast</w:t>
            </w:r>
          </w:p>
        </w:tc>
        <w:tc>
          <w:tcPr>
            <w:tcW w:w="797" w:type="dxa"/>
          </w:tcPr>
          <w:p w14:paraId="2DA3913B" w14:textId="77777777" w:rsidR="00D15B4B" w:rsidRPr="00D17718" w:rsidRDefault="00D15B4B">
            <w:pPr>
              <w:rPr>
                <w:rFonts w:cstheme="minorHAnsi"/>
                <w:sz w:val="24"/>
                <w:szCs w:val="24"/>
              </w:rPr>
            </w:pPr>
          </w:p>
        </w:tc>
        <w:tc>
          <w:tcPr>
            <w:tcW w:w="839" w:type="dxa"/>
          </w:tcPr>
          <w:p w14:paraId="77075E92" w14:textId="77777777" w:rsidR="00D15B4B" w:rsidRPr="00D17718" w:rsidRDefault="00D15B4B">
            <w:pPr>
              <w:rPr>
                <w:rFonts w:cstheme="minorHAnsi"/>
                <w:sz w:val="24"/>
                <w:szCs w:val="24"/>
              </w:rPr>
            </w:pPr>
          </w:p>
        </w:tc>
        <w:tc>
          <w:tcPr>
            <w:tcW w:w="900" w:type="dxa"/>
          </w:tcPr>
          <w:p w14:paraId="70C3F495" w14:textId="5C908DF2" w:rsidR="00D15B4B" w:rsidRPr="00D17718" w:rsidRDefault="006569B5">
            <w:pPr>
              <w:rPr>
                <w:rFonts w:cstheme="minorHAnsi"/>
                <w:sz w:val="24"/>
                <w:szCs w:val="24"/>
              </w:rPr>
            </w:pPr>
            <w:r>
              <w:rPr>
                <w:rFonts w:cstheme="minorHAnsi"/>
                <w:sz w:val="24"/>
                <w:szCs w:val="24"/>
              </w:rPr>
              <w:t xml:space="preserve">  </w:t>
            </w:r>
            <w:r w:rsidR="00D15B4B" w:rsidRPr="00D17718">
              <w:rPr>
                <w:rFonts w:cstheme="minorHAnsi"/>
                <w:sz w:val="24"/>
                <w:szCs w:val="24"/>
              </w:rPr>
              <w:t>4</w:t>
            </w:r>
          </w:p>
        </w:tc>
        <w:tc>
          <w:tcPr>
            <w:tcW w:w="900" w:type="dxa"/>
          </w:tcPr>
          <w:p w14:paraId="288AE78D" w14:textId="77777777" w:rsidR="00D15B4B" w:rsidRPr="00D17718" w:rsidRDefault="00D15B4B">
            <w:pPr>
              <w:rPr>
                <w:rFonts w:cstheme="minorHAnsi"/>
                <w:sz w:val="24"/>
                <w:szCs w:val="24"/>
              </w:rPr>
            </w:pPr>
          </w:p>
        </w:tc>
        <w:tc>
          <w:tcPr>
            <w:tcW w:w="810" w:type="dxa"/>
          </w:tcPr>
          <w:p w14:paraId="73E1C398" w14:textId="77777777" w:rsidR="00D15B4B" w:rsidRPr="00D17718" w:rsidRDefault="00D15B4B">
            <w:pPr>
              <w:rPr>
                <w:rFonts w:cstheme="minorHAnsi"/>
                <w:sz w:val="24"/>
                <w:szCs w:val="24"/>
              </w:rPr>
            </w:pPr>
          </w:p>
        </w:tc>
      </w:tr>
      <w:tr w:rsidR="00216276" w:rsidRPr="00D17718" w14:paraId="040689CC" w14:textId="77777777" w:rsidTr="004530E0">
        <w:tc>
          <w:tcPr>
            <w:tcW w:w="2319" w:type="dxa"/>
          </w:tcPr>
          <w:p w14:paraId="6875B9E1" w14:textId="77777777" w:rsidR="00216276" w:rsidRPr="00D17718" w:rsidRDefault="00216276">
            <w:pPr>
              <w:rPr>
                <w:rFonts w:cstheme="minorHAnsi"/>
                <w:sz w:val="24"/>
                <w:szCs w:val="24"/>
              </w:rPr>
            </w:pPr>
            <w:r w:rsidRPr="00D17718">
              <w:rPr>
                <w:rFonts w:cstheme="minorHAnsi"/>
                <w:sz w:val="24"/>
                <w:szCs w:val="24"/>
              </w:rPr>
              <w:t>Horn of Africa</w:t>
            </w:r>
          </w:p>
        </w:tc>
        <w:tc>
          <w:tcPr>
            <w:tcW w:w="797" w:type="dxa"/>
          </w:tcPr>
          <w:p w14:paraId="0768DC63" w14:textId="77777777" w:rsidR="00216276" w:rsidRPr="00D17718" w:rsidRDefault="00216276">
            <w:pPr>
              <w:rPr>
                <w:rFonts w:cstheme="minorHAnsi"/>
                <w:sz w:val="24"/>
                <w:szCs w:val="24"/>
              </w:rPr>
            </w:pPr>
          </w:p>
        </w:tc>
        <w:tc>
          <w:tcPr>
            <w:tcW w:w="839" w:type="dxa"/>
          </w:tcPr>
          <w:p w14:paraId="5CDB67CD" w14:textId="77777777" w:rsidR="00216276" w:rsidRPr="00D17718" w:rsidRDefault="00216276">
            <w:pPr>
              <w:rPr>
                <w:rFonts w:cstheme="minorHAnsi"/>
                <w:sz w:val="24"/>
                <w:szCs w:val="24"/>
              </w:rPr>
            </w:pPr>
          </w:p>
        </w:tc>
        <w:tc>
          <w:tcPr>
            <w:tcW w:w="900" w:type="dxa"/>
          </w:tcPr>
          <w:p w14:paraId="682A1942" w14:textId="77777777" w:rsidR="00216276" w:rsidRPr="00D17718" w:rsidRDefault="00216276">
            <w:pPr>
              <w:rPr>
                <w:rFonts w:cstheme="minorHAnsi"/>
                <w:sz w:val="24"/>
                <w:szCs w:val="24"/>
              </w:rPr>
            </w:pPr>
          </w:p>
        </w:tc>
        <w:tc>
          <w:tcPr>
            <w:tcW w:w="900" w:type="dxa"/>
          </w:tcPr>
          <w:p w14:paraId="3217E77F" w14:textId="77777777" w:rsidR="00216276" w:rsidRPr="00D17718" w:rsidRDefault="00216276">
            <w:pPr>
              <w:rPr>
                <w:rFonts w:cstheme="minorHAnsi"/>
                <w:sz w:val="24"/>
                <w:szCs w:val="24"/>
              </w:rPr>
            </w:pPr>
          </w:p>
        </w:tc>
        <w:tc>
          <w:tcPr>
            <w:tcW w:w="810" w:type="dxa"/>
          </w:tcPr>
          <w:p w14:paraId="5A18C9E7" w14:textId="5E1AE4F7" w:rsidR="00216276" w:rsidRPr="00D17718" w:rsidRDefault="006569B5">
            <w:pPr>
              <w:rPr>
                <w:rFonts w:cstheme="minorHAnsi"/>
                <w:sz w:val="24"/>
                <w:szCs w:val="24"/>
              </w:rPr>
            </w:pPr>
            <w:r>
              <w:rPr>
                <w:rFonts w:cstheme="minorHAnsi"/>
                <w:sz w:val="24"/>
                <w:szCs w:val="24"/>
              </w:rPr>
              <w:t xml:space="preserve">  </w:t>
            </w:r>
            <w:r w:rsidR="00216276" w:rsidRPr="00D17718">
              <w:rPr>
                <w:rFonts w:cstheme="minorHAnsi"/>
                <w:sz w:val="24"/>
                <w:szCs w:val="24"/>
              </w:rPr>
              <w:t>3</w:t>
            </w:r>
          </w:p>
        </w:tc>
      </w:tr>
      <w:tr w:rsidR="00216276" w:rsidRPr="00D17718" w14:paraId="269FCFF1" w14:textId="77777777" w:rsidTr="004530E0">
        <w:tc>
          <w:tcPr>
            <w:tcW w:w="2319" w:type="dxa"/>
          </w:tcPr>
          <w:p w14:paraId="09E119A6" w14:textId="77777777" w:rsidR="00216276" w:rsidRPr="00D17718" w:rsidRDefault="00216276">
            <w:pPr>
              <w:rPr>
                <w:rFonts w:cstheme="minorHAnsi"/>
                <w:sz w:val="24"/>
                <w:szCs w:val="24"/>
              </w:rPr>
            </w:pPr>
            <w:r w:rsidRPr="00D17718">
              <w:rPr>
                <w:rFonts w:cstheme="minorHAnsi"/>
                <w:sz w:val="24"/>
                <w:szCs w:val="24"/>
              </w:rPr>
              <w:t>Central Asia</w:t>
            </w:r>
          </w:p>
        </w:tc>
        <w:tc>
          <w:tcPr>
            <w:tcW w:w="797" w:type="dxa"/>
          </w:tcPr>
          <w:p w14:paraId="1BA1B42C" w14:textId="77777777" w:rsidR="00216276" w:rsidRPr="00D17718" w:rsidRDefault="00216276">
            <w:pPr>
              <w:rPr>
                <w:rFonts w:cstheme="minorHAnsi"/>
                <w:sz w:val="24"/>
                <w:szCs w:val="24"/>
              </w:rPr>
            </w:pPr>
          </w:p>
        </w:tc>
        <w:tc>
          <w:tcPr>
            <w:tcW w:w="839" w:type="dxa"/>
          </w:tcPr>
          <w:p w14:paraId="2589BEAC" w14:textId="77777777" w:rsidR="00216276" w:rsidRPr="00D17718" w:rsidRDefault="00216276">
            <w:pPr>
              <w:rPr>
                <w:rFonts w:cstheme="minorHAnsi"/>
                <w:sz w:val="24"/>
                <w:szCs w:val="24"/>
              </w:rPr>
            </w:pPr>
          </w:p>
        </w:tc>
        <w:tc>
          <w:tcPr>
            <w:tcW w:w="900" w:type="dxa"/>
          </w:tcPr>
          <w:p w14:paraId="3064994A" w14:textId="77777777" w:rsidR="00216276" w:rsidRPr="00D17718" w:rsidRDefault="00216276">
            <w:pPr>
              <w:rPr>
                <w:rFonts w:cstheme="minorHAnsi"/>
                <w:sz w:val="24"/>
                <w:szCs w:val="24"/>
              </w:rPr>
            </w:pPr>
          </w:p>
        </w:tc>
        <w:tc>
          <w:tcPr>
            <w:tcW w:w="900" w:type="dxa"/>
          </w:tcPr>
          <w:p w14:paraId="1E596654" w14:textId="30A2516F" w:rsidR="00216276" w:rsidRPr="00D17718" w:rsidRDefault="006569B5">
            <w:pPr>
              <w:rPr>
                <w:rFonts w:cstheme="minorHAnsi"/>
                <w:sz w:val="24"/>
                <w:szCs w:val="24"/>
              </w:rPr>
            </w:pPr>
            <w:r>
              <w:rPr>
                <w:rFonts w:cstheme="minorHAnsi"/>
                <w:sz w:val="24"/>
                <w:szCs w:val="24"/>
              </w:rPr>
              <w:t xml:space="preserve">  </w:t>
            </w:r>
            <w:r w:rsidR="00216276" w:rsidRPr="00D17718">
              <w:rPr>
                <w:rFonts w:cstheme="minorHAnsi"/>
                <w:sz w:val="24"/>
                <w:szCs w:val="24"/>
              </w:rPr>
              <w:t>6</w:t>
            </w:r>
          </w:p>
        </w:tc>
        <w:tc>
          <w:tcPr>
            <w:tcW w:w="810" w:type="dxa"/>
          </w:tcPr>
          <w:p w14:paraId="66B77210" w14:textId="77777777" w:rsidR="00216276" w:rsidRPr="00D17718" w:rsidRDefault="00216276">
            <w:pPr>
              <w:rPr>
                <w:rFonts w:cstheme="minorHAnsi"/>
                <w:sz w:val="24"/>
                <w:szCs w:val="24"/>
              </w:rPr>
            </w:pPr>
          </w:p>
        </w:tc>
      </w:tr>
      <w:tr w:rsidR="00216276" w:rsidRPr="00D17718" w14:paraId="347A1D04" w14:textId="77777777" w:rsidTr="004530E0">
        <w:tc>
          <w:tcPr>
            <w:tcW w:w="2319" w:type="dxa"/>
          </w:tcPr>
          <w:p w14:paraId="5BF91B41" w14:textId="77777777" w:rsidR="00216276" w:rsidRPr="00D17718" w:rsidRDefault="00216276">
            <w:pPr>
              <w:rPr>
                <w:rFonts w:cstheme="minorHAnsi"/>
                <w:sz w:val="24"/>
                <w:szCs w:val="24"/>
              </w:rPr>
            </w:pPr>
            <w:r w:rsidRPr="00D17718">
              <w:rPr>
                <w:rFonts w:cstheme="minorHAnsi"/>
                <w:sz w:val="24"/>
                <w:szCs w:val="24"/>
              </w:rPr>
              <w:t>South Asia</w:t>
            </w:r>
          </w:p>
        </w:tc>
        <w:tc>
          <w:tcPr>
            <w:tcW w:w="797" w:type="dxa"/>
          </w:tcPr>
          <w:p w14:paraId="7E976A1F" w14:textId="77777777" w:rsidR="00216276" w:rsidRPr="00D17718" w:rsidRDefault="00216276">
            <w:pPr>
              <w:rPr>
                <w:rFonts w:cstheme="minorHAnsi"/>
                <w:sz w:val="24"/>
                <w:szCs w:val="24"/>
              </w:rPr>
            </w:pPr>
          </w:p>
        </w:tc>
        <w:tc>
          <w:tcPr>
            <w:tcW w:w="839" w:type="dxa"/>
          </w:tcPr>
          <w:p w14:paraId="11CF1B7B" w14:textId="77777777" w:rsidR="00216276" w:rsidRPr="00D17718" w:rsidRDefault="00216276">
            <w:pPr>
              <w:rPr>
                <w:rFonts w:cstheme="minorHAnsi"/>
                <w:sz w:val="24"/>
                <w:szCs w:val="24"/>
              </w:rPr>
            </w:pPr>
          </w:p>
        </w:tc>
        <w:tc>
          <w:tcPr>
            <w:tcW w:w="900" w:type="dxa"/>
          </w:tcPr>
          <w:p w14:paraId="515DE6AB" w14:textId="77777777" w:rsidR="00216276" w:rsidRPr="00D17718" w:rsidRDefault="00216276">
            <w:pPr>
              <w:rPr>
                <w:rFonts w:cstheme="minorHAnsi"/>
                <w:sz w:val="24"/>
                <w:szCs w:val="24"/>
              </w:rPr>
            </w:pPr>
          </w:p>
        </w:tc>
        <w:tc>
          <w:tcPr>
            <w:tcW w:w="900" w:type="dxa"/>
          </w:tcPr>
          <w:p w14:paraId="1A6715AD" w14:textId="77777777" w:rsidR="00216276" w:rsidRPr="00D17718" w:rsidRDefault="00216276">
            <w:pPr>
              <w:rPr>
                <w:rFonts w:cstheme="minorHAnsi"/>
                <w:sz w:val="24"/>
                <w:szCs w:val="24"/>
              </w:rPr>
            </w:pPr>
          </w:p>
        </w:tc>
        <w:tc>
          <w:tcPr>
            <w:tcW w:w="810" w:type="dxa"/>
          </w:tcPr>
          <w:p w14:paraId="7FB7425E" w14:textId="48CEC92C" w:rsidR="00216276" w:rsidRPr="00D17718" w:rsidRDefault="006569B5">
            <w:pPr>
              <w:rPr>
                <w:rFonts w:cstheme="minorHAnsi"/>
                <w:sz w:val="24"/>
                <w:szCs w:val="24"/>
              </w:rPr>
            </w:pPr>
            <w:r>
              <w:rPr>
                <w:rFonts w:cstheme="minorHAnsi"/>
                <w:sz w:val="24"/>
                <w:szCs w:val="24"/>
              </w:rPr>
              <w:t xml:space="preserve">  </w:t>
            </w:r>
            <w:r w:rsidR="00216276" w:rsidRPr="00D17718">
              <w:rPr>
                <w:rFonts w:cstheme="minorHAnsi"/>
                <w:sz w:val="24"/>
                <w:szCs w:val="24"/>
              </w:rPr>
              <w:t>6</w:t>
            </w:r>
          </w:p>
        </w:tc>
      </w:tr>
      <w:tr w:rsidR="005E12EF" w:rsidRPr="00D17718" w14:paraId="775872CA" w14:textId="77777777" w:rsidTr="004530E0">
        <w:tc>
          <w:tcPr>
            <w:tcW w:w="2319" w:type="dxa"/>
          </w:tcPr>
          <w:p w14:paraId="4BB7E883" w14:textId="77777777" w:rsidR="005E12EF" w:rsidRPr="00D17718" w:rsidRDefault="005E12EF">
            <w:pPr>
              <w:rPr>
                <w:rFonts w:cstheme="minorHAnsi"/>
                <w:sz w:val="24"/>
                <w:szCs w:val="24"/>
              </w:rPr>
            </w:pPr>
            <w:r w:rsidRPr="00D17718">
              <w:rPr>
                <w:rFonts w:cstheme="minorHAnsi"/>
                <w:sz w:val="24"/>
                <w:szCs w:val="24"/>
              </w:rPr>
              <w:t>East Asia</w:t>
            </w:r>
          </w:p>
        </w:tc>
        <w:tc>
          <w:tcPr>
            <w:tcW w:w="797" w:type="dxa"/>
          </w:tcPr>
          <w:p w14:paraId="695FBD0F" w14:textId="77777777" w:rsidR="005E12EF" w:rsidRPr="00D17718" w:rsidRDefault="005E12EF">
            <w:pPr>
              <w:rPr>
                <w:rFonts w:cstheme="minorHAnsi"/>
                <w:sz w:val="24"/>
                <w:szCs w:val="24"/>
              </w:rPr>
            </w:pPr>
            <w:r w:rsidRPr="00D17718">
              <w:rPr>
                <w:rFonts w:cstheme="minorHAnsi"/>
                <w:sz w:val="24"/>
                <w:szCs w:val="24"/>
              </w:rPr>
              <w:t>19</w:t>
            </w:r>
          </w:p>
        </w:tc>
        <w:tc>
          <w:tcPr>
            <w:tcW w:w="839" w:type="dxa"/>
          </w:tcPr>
          <w:p w14:paraId="18E4CFA1" w14:textId="77777777" w:rsidR="005E12EF" w:rsidRPr="00D17718" w:rsidRDefault="005E12EF">
            <w:pPr>
              <w:rPr>
                <w:rFonts w:cstheme="minorHAnsi"/>
                <w:sz w:val="24"/>
                <w:szCs w:val="24"/>
              </w:rPr>
            </w:pPr>
          </w:p>
        </w:tc>
        <w:tc>
          <w:tcPr>
            <w:tcW w:w="900" w:type="dxa"/>
          </w:tcPr>
          <w:p w14:paraId="1CFE0B8A" w14:textId="77777777" w:rsidR="005E12EF" w:rsidRPr="00D17718" w:rsidRDefault="00D15B4B">
            <w:pPr>
              <w:rPr>
                <w:rFonts w:cstheme="minorHAnsi"/>
                <w:sz w:val="24"/>
                <w:szCs w:val="24"/>
              </w:rPr>
            </w:pPr>
            <w:r w:rsidRPr="00D17718">
              <w:rPr>
                <w:rFonts w:cstheme="minorHAnsi"/>
                <w:sz w:val="24"/>
                <w:szCs w:val="24"/>
              </w:rPr>
              <w:t>11</w:t>
            </w:r>
          </w:p>
        </w:tc>
        <w:tc>
          <w:tcPr>
            <w:tcW w:w="900" w:type="dxa"/>
          </w:tcPr>
          <w:p w14:paraId="590D5B83" w14:textId="77777777" w:rsidR="005E12EF" w:rsidRPr="00D17718" w:rsidRDefault="00216276">
            <w:pPr>
              <w:rPr>
                <w:rFonts w:cstheme="minorHAnsi"/>
                <w:sz w:val="24"/>
                <w:szCs w:val="24"/>
              </w:rPr>
            </w:pPr>
            <w:r w:rsidRPr="00D17718">
              <w:rPr>
                <w:rFonts w:cstheme="minorHAnsi"/>
                <w:sz w:val="24"/>
                <w:szCs w:val="24"/>
              </w:rPr>
              <w:t>36</w:t>
            </w:r>
          </w:p>
        </w:tc>
        <w:tc>
          <w:tcPr>
            <w:tcW w:w="810" w:type="dxa"/>
          </w:tcPr>
          <w:p w14:paraId="707C9B23" w14:textId="77777777" w:rsidR="005E12EF" w:rsidRPr="00D17718" w:rsidRDefault="00216276">
            <w:pPr>
              <w:rPr>
                <w:rFonts w:cstheme="minorHAnsi"/>
                <w:sz w:val="24"/>
                <w:szCs w:val="24"/>
              </w:rPr>
            </w:pPr>
            <w:r w:rsidRPr="00D17718">
              <w:rPr>
                <w:rFonts w:cstheme="minorHAnsi"/>
                <w:sz w:val="24"/>
                <w:szCs w:val="24"/>
              </w:rPr>
              <w:t>32</w:t>
            </w:r>
          </w:p>
        </w:tc>
      </w:tr>
      <w:tr w:rsidR="005E12EF" w:rsidRPr="00D17718" w14:paraId="2FD59353" w14:textId="77777777" w:rsidTr="004530E0">
        <w:tc>
          <w:tcPr>
            <w:tcW w:w="2319" w:type="dxa"/>
          </w:tcPr>
          <w:p w14:paraId="1738B0F0" w14:textId="77777777" w:rsidR="005E12EF" w:rsidRPr="00D17718" w:rsidRDefault="00D15B4B">
            <w:pPr>
              <w:rPr>
                <w:rFonts w:cstheme="minorHAnsi"/>
                <w:sz w:val="24"/>
                <w:szCs w:val="24"/>
              </w:rPr>
            </w:pPr>
            <w:r w:rsidRPr="00D17718">
              <w:rPr>
                <w:rFonts w:cstheme="minorHAnsi"/>
                <w:sz w:val="24"/>
                <w:szCs w:val="24"/>
              </w:rPr>
              <w:t>Southeast Asia</w:t>
            </w:r>
          </w:p>
        </w:tc>
        <w:tc>
          <w:tcPr>
            <w:tcW w:w="797" w:type="dxa"/>
          </w:tcPr>
          <w:p w14:paraId="74E89CE8" w14:textId="77777777" w:rsidR="005E12EF" w:rsidRPr="00D17718" w:rsidRDefault="005E12EF">
            <w:pPr>
              <w:rPr>
                <w:rFonts w:cstheme="minorHAnsi"/>
                <w:sz w:val="24"/>
                <w:szCs w:val="24"/>
              </w:rPr>
            </w:pPr>
          </w:p>
        </w:tc>
        <w:tc>
          <w:tcPr>
            <w:tcW w:w="839" w:type="dxa"/>
          </w:tcPr>
          <w:p w14:paraId="1AD8798D" w14:textId="77777777" w:rsidR="005E12EF" w:rsidRPr="00D17718" w:rsidRDefault="005E12EF">
            <w:pPr>
              <w:rPr>
                <w:rFonts w:cstheme="minorHAnsi"/>
                <w:sz w:val="24"/>
                <w:szCs w:val="24"/>
              </w:rPr>
            </w:pPr>
          </w:p>
        </w:tc>
        <w:tc>
          <w:tcPr>
            <w:tcW w:w="900" w:type="dxa"/>
          </w:tcPr>
          <w:p w14:paraId="7DBBE711" w14:textId="77777777" w:rsidR="005E12EF" w:rsidRPr="00D17718" w:rsidRDefault="00D15B4B">
            <w:pPr>
              <w:rPr>
                <w:rFonts w:cstheme="minorHAnsi"/>
                <w:sz w:val="24"/>
                <w:szCs w:val="24"/>
              </w:rPr>
            </w:pPr>
            <w:r w:rsidRPr="00D17718">
              <w:rPr>
                <w:rFonts w:cstheme="minorHAnsi"/>
                <w:sz w:val="24"/>
                <w:szCs w:val="24"/>
              </w:rPr>
              <w:t>12</w:t>
            </w:r>
          </w:p>
        </w:tc>
        <w:tc>
          <w:tcPr>
            <w:tcW w:w="900" w:type="dxa"/>
          </w:tcPr>
          <w:p w14:paraId="2C9C7701" w14:textId="77777777" w:rsidR="005E12EF" w:rsidRPr="00D17718" w:rsidRDefault="005E12EF">
            <w:pPr>
              <w:rPr>
                <w:rFonts w:cstheme="minorHAnsi"/>
                <w:sz w:val="24"/>
                <w:szCs w:val="24"/>
              </w:rPr>
            </w:pPr>
          </w:p>
        </w:tc>
        <w:tc>
          <w:tcPr>
            <w:tcW w:w="810" w:type="dxa"/>
          </w:tcPr>
          <w:p w14:paraId="098E36B6" w14:textId="77777777" w:rsidR="005E12EF" w:rsidRPr="00D17718" w:rsidRDefault="005E12EF">
            <w:pPr>
              <w:rPr>
                <w:rFonts w:cstheme="minorHAnsi"/>
                <w:sz w:val="24"/>
                <w:szCs w:val="24"/>
              </w:rPr>
            </w:pPr>
          </w:p>
        </w:tc>
      </w:tr>
      <w:tr w:rsidR="005E12EF" w:rsidRPr="00D17718" w14:paraId="7A4CD809" w14:textId="77777777" w:rsidTr="004530E0">
        <w:tc>
          <w:tcPr>
            <w:tcW w:w="2319" w:type="dxa"/>
          </w:tcPr>
          <w:p w14:paraId="2F819B43" w14:textId="77777777" w:rsidR="005E12EF" w:rsidRPr="00D17718" w:rsidRDefault="00D15B4B">
            <w:pPr>
              <w:rPr>
                <w:rFonts w:cstheme="minorHAnsi"/>
                <w:sz w:val="24"/>
                <w:szCs w:val="24"/>
              </w:rPr>
            </w:pPr>
            <w:r w:rsidRPr="00D17718">
              <w:rPr>
                <w:rFonts w:cstheme="minorHAnsi"/>
                <w:sz w:val="24"/>
                <w:szCs w:val="24"/>
              </w:rPr>
              <w:t>Northeast Asia</w:t>
            </w:r>
          </w:p>
        </w:tc>
        <w:tc>
          <w:tcPr>
            <w:tcW w:w="797" w:type="dxa"/>
          </w:tcPr>
          <w:p w14:paraId="1A2E3774" w14:textId="77777777" w:rsidR="005E12EF" w:rsidRPr="00D17718" w:rsidRDefault="005E12EF">
            <w:pPr>
              <w:rPr>
                <w:rFonts w:cstheme="minorHAnsi"/>
                <w:sz w:val="24"/>
                <w:szCs w:val="24"/>
              </w:rPr>
            </w:pPr>
          </w:p>
        </w:tc>
        <w:tc>
          <w:tcPr>
            <w:tcW w:w="839" w:type="dxa"/>
          </w:tcPr>
          <w:p w14:paraId="7A121602" w14:textId="77777777" w:rsidR="005E12EF" w:rsidRPr="00D17718" w:rsidRDefault="005E12EF">
            <w:pPr>
              <w:rPr>
                <w:rFonts w:cstheme="minorHAnsi"/>
                <w:sz w:val="24"/>
                <w:szCs w:val="24"/>
              </w:rPr>
            </w:pPr>
          </w:p>
        </w:tc>
        <w:tc>
          <w:tcPr>
            <w:tcW w:w="900" w:type="dxa"/>
          </w:tcPr>
          <w:p w14:paraId="22E345C3" w14:textId="400876F9" w:rsidR="005E12EF" w:rsidRPr="00D17718" w:rsidRDefault="006569B5">
            <w:pPr>
              <w:rPr>
                <w:rFonts w:cstheme="minorHAnsi"/>
                <w:sz w:val="24"/>
                <w:szCs w:val="24"/>
              </w:rPr>
            </w:pPr>
            <w:r>
              <w:rPr>
                <w:rFonts w:cstheme="minorHAnsi"/>
                <w:sz w:val="24"/>
                <w:szCs w:val="24"/>
              </w:rPr>
              <w:t xml:space="preserve">  </w:t>
            </w:r>
            <w:r w:rsidR="00D15B4B" w:rsidRPr="00D17718">
              <w:rPr>
                <w:rFonts w:cstheme="minorHAnsi"/>
                <w:sz w:val="24"/>
                <w:szCs w:val="24"/>
              </w:rPr>
              <w:t>3</w:t>
            </w:r>
          </w:p>
        </w:tc>
        <w:tc>
          <w:tcPr>
            <w:tcW w:w="900" w:type="dxa"/>
          </w:tcPr>
          <w:p w14:paraId="03F80736" w14:textId="77777777" w:rsidR="005E12EF" w:rsidRPr="00D17718" w:rsidRDefault="005E12EF">
            <w:pPr>
              <w:rPr>
                <w:rFonts w:cstheme="minorHAnsi"/>
                <w:sz w:val="24"/>
                <w:szCs w:val="24"/>
              </w:rPr>
            </w:pPr>
          </w:p>
        </w:tc>
        <w:tc>
          <w:tcPr>
            <w:tcW w:w="810" w:type="dxa"/>
          </w:tcPr>
          <w:p w14:paraId="5D394D06" w14:textId="77777777" w:rsidR="005E12EF" w:rsidRPr="00D17718" w:rsidRDefault="005E12EF">
            <w:pPr>
              <w:rPr>
                <w:rFonts w:cstheme="minorHAnsi"/>
                <w:sz w:val="24"/>
                <w:szCs w:val="24"/>
              </w:rPr>
            </w:pPr>
          </w:p>
        </w:tc>
      </w:tr>
    </w:tbl>
    <w:p w14:paraId="7108D0F2" w14:textId="77777777" w:rsidR="00597836" w:rsidRPr="00D17718" w:rsidRDefault="00597836">
      <w:pPr>
        <w:rPr>
          <w:rFonts w:cstheme="minorHAnsi"/>
          <w:sz w:val="24"/>
          <w:szCs w:val="24"/>
        </w:rPr>
      </w:pPr>
    </w:p>
    <w:p w14:paraId="7A44C188" w14:textId="77777777" w:rsidR="00EA3DC1" w:rsidRPr="00D17718" w:rsidRDefault="00EA3DC1" w:rsidP="00A056BD">
      <w:pPr>
        <w:ind w:firstLine="720"/>
        <w:rPr>
          <w:rFonts w:cstheme="minorHAnsi"/>
          <w:sz w:val="24"/>
          <w:szCs w:val="24"/>
        </w:rPr>
      </w:pPr>
      <w:r w:rsidRPr="00D17718">
        <w:rPr>
          <w:rFonts w:cstheme="minorHAnsi"/>
          <w:sz w:val="24"/>
          <w:szCs w:val="24"/>
        </w:rPr>
        <w:t>At the same time, the results are never inexplicable.  Rough expectations are met.  The Americas are split north and south.  Europe has been split east and west but no longer works that way.  The Middle East and North Africa maintain some division.  Sub-Saharan African subsystems are several in number but their cohesiveness or boundaries are fluid. An Asia is singled out but its exact configuration varies from decade to decade.  Sometimes, clusters appear in the southeast, the northeast, the center, and the south.  At other times, these fragments seem to dissolve into a larger pan-Asian entity.  This, too, is not inexplicable in lieu of Cold War machinations and the rise of China (</w:t>
      </w:r>
      <w:proofErr w:type="spellStart"/>
      <w:r w:rsidRPr="00D17718">
        <w:rPr>
          <w:rFonts w:cstheme="minorHAnsi"/>
          <w:sz w:val="24"/>
          <w:szCs w:val="24"/>
        </w:rPr>
        <w:t>Pardesi</w:t>
      </w:r>
      <w:proofErr w:type="spellEnd"/>
      <w:r w:rsidRPr="00D17718">
        <w:rPr>
          <w:rFonts w:cstheme="minorHAnsi"/>
          <w:sz w:val="24"/>
          <w:szCs w:val="24"/>
        </w:rPr>
        <w:t xml:space="preserve">, et al, </w:t>
      </w:r>
      <w:r w:rsidR="00096217" w:rsidRPr="00D17718">
        <w:rPr>
          <w:rFonts w:cstheme="minorHAnsi"/>
          <w:sz w:val="24"/>
          <w:szCs w:val="24"/>
        </w:rPr>
        <w:t>2017</w:t>
      </w:r>
      <w:r w:rsidRPr="00D17718">
        <w:rPr>
          <w:rFonts w:cstheme="minorHAnsi"/>
          <w:sz w:val="24"/>
          <w:szCs w:val="24"/>
        </w:rPr>
        <w:t>)</w:t>
      </w:r>
      <w:r w:rsidR="00096217" w:rsidRPr="00D17718">
        <w:rPr>
          <w:rFonts w:cstheme="minorHAnsi"/>
          <w:sz w:val="24"/>
          <w:szCs w:val="24"/>
        </w:rPr>
        <w:t>.</w:t>
      </w:r>
    </w:p>
    <w:p w14:paraId="3AC174B8" w14:textId="77777777" w:rsidR="008D4396" w:rsidRPr="00D17718" w:rsidRDefault="008D4396" w:rsidP="00A056BD">
      <w:pPr>
        <w:ind w:firstLine="720"/>
        <w:rPr>
          <w:rFonts w:cstheme="minorHAnsi"/>
          <w:sz w:val="24"/>
          <w:szCs w:val="24"/>
        </w:rPr>
      </w:pPr>
      <w:r w:rsidRPr="00D17718">
        <w:rPr>
          <w:rFonts w:cstheme="minorHAnsi"/>
          <w:sz w:val="24"/>
          <w:szCs w:val="24"/>
        </w:rPr>
        <w:lastRenderedPageBreak/>
        <w:t>In general and not surprisingly, d</w:t>
      </w:r>
      <w:r w:rsidR="00EF068C" w:rsidRPr="00D17718">
        <w:rPr>
          <w:rFonts w:cstheme="minorHAnsi"/>
          <w:sz w:val="24"/>
          <w:szCs w:val="24"/>
        </w:rPr>
        <w:t xml:space="preserve">ifferent results emerge </w:t>
      </w:r>
      <w:r w:rsidR="00096217" w:rsidRPr="00D17718">
        <w:rPr>
          <w:rFonts w:cstheme="minorHAnsi"/>
          <w:sz w:val="24"/>
          <w:szCs w:val="24"/>
        </w:rPr>
        <w:t xml:space="preserve">in outside-in analyses </w:t>
      </w:r>
      <w:r w:rsidR="00EF068C" w:rsidRPr="00D17718">
        <w:rPr>
          <w:rFonts w:cstheme="minorHAnsi"/>
          <w:sz w:val="24"/>
          <w:szCs w:val="24"/>
        </w:rPr>
        <w:t>if different techniques and methodological assumptions are employed.  Yet the outcomes usually fail to correspond closely to expectations</w:t>
      </w:r>
      <w:r w:rsidR="00096217" w:rsidRPr="00D17718">
        <w:rPr>
          <w:rFonts w:cstheme="minorHAnsi"/>
          <w:sz w:val="24"/>
          <w:szCs w:val="24"/>
        </w:rPr>
        <w:t>, even if sometimes they come close as we have seen in table 2-6</w:t>
      </w:r>
      <w:r w:rsidR="00EF068C" w:rsidRPr="00D17718">
        <w:rPr>
          <w:rFonts w:cstheme="minorHAnsi"/>
          <w:sz w:val="24"/>
          <w:szCs w:val="24"/>
        </w:rPr>
        <w:t>.</w:t>
      </w:r>
      <w:r w:rsidR="00282691" w:rsidRPr="00D17718">
        <w:rPr>
          <w:rFonts w:cstheme="minorHAnsi"/>
          <w:sz w:val="24"/>
          <w:szCs w:val="24"/>
        </w:rPr>
        <w:t xml:space="preserve"> </w:t>
      </w:r>
      <w:r w:rsidRPr="00D17718">
        <w:rPr>
          <w:rFonts w:cstheme="minorHAnsi"/>
          <w:sz w:val="24"/>
          <w:szCs w:val="24"/>
        </w:rPr>
        <w:t>Rarely,</w:t>
      </w:r>
      <w:r w:rsidR="00096217" w:rsidRPr="00D17718">
        <w:rPr>
          <w:rFonts w:cstheme="minorHAnsi"/>
          <w:sz w:val="24"/>
          <w:szCs w:val="24"/>
        </w:rPr>
        <w:t xml:space="preserve"> then,</w:t>
      </w:r>
      <w:r w:rsidRPr="00D17718">
        <w:rPr>
          <w:rFonts w:cstheme="minorHAnsi"/>
          <w:sz w:val="24"/>
          <w:szCs w:val="24"/>
        </w:rPr>
        <w:t xml:space="preserve"> are the inside-out images of regional subsystems validated </w:t>
      </w:r>
      <w:r w:rsidR="00096217" w:rsidRPr="00D17718">
        <w:rPr>
          <w:rFonts w:cstheme="minorHAnsi"/>
          <w:sz w:val="24"/>
          <w:szCs w:val="24"/>
        </w:rPr>
        <w:t xml:space="preserve">exactly </w:t>
      </w:r>
      <w:r w:rsidRPr="00D17718">
        <w:rPr>
          <w:rFonts w:cstheme="minorHAnsi"/>
          <w:sz w:val="24"/>
          <w:szCs w:val="24"/>
        </w:rPr>
        <w:t xml:space="preserve">by outside-in examinations.  </w:t>
      </w:r>
      <w:r w:rsidR="00282691" w:rsidRPr="00D17718">
        <w:rPr>
          <w:rFonts w:cstheme="minorHAnsi"/>
          <w:sz w:val="24"/>
          <w:szCs w:val="24"/>
        </w:rPr>
        <w:t xml:space="preserve"> Either the mental images of what regional subsystems look like are at fault (thanks to </w:t>
      </w:r>
      <w:r w:rsidRPr="00D17718">
        <w:rPr>
          <w:rFonts w:cstheme="minorHAnsi"/>
          <w:sz w:val="24"/>
          <w:szCs w:val="24"/>
        </w:rPr>
        <w:t xml:space="preserve">subjective </w:t>
      </w:r>
      <w:r w:rsidR="00282691" w:rsidRPr="00D17718">
        <w:rPr>
          <w:rFonts w:cstheme="minorHAnsi"/>
          <w:sz w:val="24"/>
          <w:szCs w:val="24"/>
        </w:rPr>
        <w:t>inside-out constructions) or regional subsystem behavior is more variable than we think.  We suspect it is a combination of both.  Regional subsystems, in general, are hazier and more fragile than we have supposed.  States do literally and figuratively drop in and out of neighborhood memberships from time to time</w:t>
      </w:r>
      <w:r w:rsidR="00096217" w:rsidRPr="00D17718">
        <w:rPr>
          <w:rFonts w:cstheme="minorHAnsi"/>
          <w:sz w:val="24"/>
          <w:szCs w:val="24"/>
        </w:rPr>
        <w:t xml:space="preserve"> as their behaviors change</w:t>
      </w:r>
      <w:r w:rsidR="00282691" w:rsidRPr="00D17718">
        <w:rPr>
          <w:rFonts w:cstheme="minorHAnsi"/>
          <w:sz w:val="24"/>
          <w:szCs w:val="24"/>
        </w:rPr>
        <w:t xml:space="preserve">.  The boundaries are always </w:t>
      </w:r>
      <w:r w:rsidR="00096217" w:rsidRPr="00D17718">
        <w:rPr>
          <w:rFonts w:cstheme="minorHAnsi"/>
          <w:sz w:val="24"/>
          <w:szCs w:val="24"/>
        </w:rPr>
        <w:t xml:space="preserve">a bit </w:t>
      </w:r>
      <w:r w:rsidR="00282691" w:rsidRPr="00D17718">
        <w:rPr>
          <w:rFonts w:cstheme="minorHAnsi"/>
          <w:sz w:val="24"/>
          <w:szCs w:val="24"/>
        </w:rPr>
        <w:t>unstable or moving targets</w:t>
      </w:r>
      <w:r w:rsidR="00096217" w:rsidRPr="00D17718">
        <w:rPr>
          <w:rFonts w:cstheme="minorHAnsi"/>
          <w:sz w:val="24"/>
          <w:szCs w:val="24"/>
        </w:rPr>
        <w:t xml:space="preserve"> and in some parts of the world more so than in others</w:t>
      </w:r>
      <w:r w:rsidR="00282691" w:rsidRPr="00D17718">
        <w:rPr>
          <w:rFonts w:cstheme="minorHAnsi"/>
          <w:sz w:val="24"/>
          <w:szCs w:val="24"/>
        </w:rPr>
        <w:t xml:space="preserve">.  Some states </w:t>
      </w:r>
      <w:r w:rsidR="001668D2" w:rsidRPr="00D17718">
        <w:rPr>
          <w:rFonts w:cstheme="minorHAnsi"/>
          <w:sz w:val="24"/>
          <w:szCs w:val="24"/>
        </w:rPr>
        <w:t xml:space="preserve">could </w:t>
      </w:r>
      <w:r w:rsidR="00282691" w:rsidRPr="00D17718">
        <w:rPr>
          <w:rFonts w:cstheme="minorHAnsi"/>
          <w:sz w:val="24"/>
          <w:szCs w:val="24"/>
        </w:rPr>
        <w:t xml:space="preserve">show up in more than one subsystem </w:t>
      </w:r>
      <w:r w:rsidR="001668D2" w:rsidRPr="00D17718">
        <w:rPr>
          <w:rFonts w:cstheme="minorHAnsi"/>
          <w:sz w:val="24"/>
          <w:szCs w:val="24"/>
        </w:rPr>
        <w:t>i</w:t>
      </w:r>
      <w:r w:rsidR="00096217" w:rsidRPr="00D17718">
        <w:rPr>
          <w:rFonts w:cstheme="minorHAnsi"/>
          <w:sz w:val="24"/>
          <w:szCs w:val="24"/>
        </w:rPr>
        <w:t>f</w:t>
      </w:r>
      <w:r w:rsidR="001668D2" w:rsidRPr="00D17718">
        <w:rPr>
          <w:rFonts w:cstheme="minorHAnsi"/>
          <w:sz w:val="24"/>
          <w:szCs w:val="24"/>
        </w:rPr>
        <w:t xml:space="preserve"> that was allowed by methodological rules </w:t>
      </w:r>
      <w:r w:rsidR="00282691" w:rsidRPr="00D17718">
        <w:rPr>
          <w:rFonts w:cstheme="minorHAnsi"/>
          <w:sz w:val="24"/>
          <w:szCs w:val="24"/>
        </w:rPr>
        <w:t>and some states act as if they are relative isolates</w:t>
      </w:r>
      <w:r w:rsidR="001668D2" w:rsidRPr="00D17718">
        <w:rPr>
          <w:rFonts w:cstheme="minorHAnsi"/>
          <w:sz w:val="24"/>
          <w:szCs w:val="24"/>
        </w:rPr>
        <w:t xml:space="preserve"> in some years and less so in others</w:t>
      </w:r>
      <w:r w:rsidR="00282691" w:rsidRPr="00D17718">
        <w:rPr>
          <w:rFonts w:cstheme="minorHAnsi"/>
          <w:sz w:val="24"/>
          <w:szCs w:val="24"/>
        </w:rPr>
        <w:t>.  Similarly, some states are far more interested in the most proximate members of a perceived neighborhood than they are more distant ones</w:t>
      </w:r>
      <w:r w:rsidR="001668D2" w:rsidRPr="00D17718">
        <w:rPr>
          <w:rFonts w:cstheme="minorHAnsi"/>
          <w:sz w:val="24"/>
          <w:szCs w:val="24"/>
        </w:rPr>
        <w:t>, especially if the regional subsystem is large</w:t>
      </w:r>
      <w:r w:rsidR="00282691" w:rsidRPr="00D17718">
        <w:rPr>
          <w:rFonts w:cstheme="minorHAnsi"/>
          <w:sz w:val="24"/>
          <w:szCs w:val="24"/>
        </w:rPr>
        <w:t>.</w:t>
      </w:r>
      <w:r w:rsidR="001668D2" w:rsidRPr="00D17718">
        <w:rPr>
          <w:rFonts w:cstheme="minorHAnsi"/>
          <w:sz w:val="24"/>
          <w:szCs w:val="24"/>
        </w:rPr>
        <w:t xml:space="preserve">  </w:t>
      </w:r>
    </w:p>
    <w:p w14:paraId="2AA7897E" w14:textId="4995DDB0" w:rsidR="00C94A9B" w:rsidRPr="00D17718" w:rsidRDefault="00A056BD">
      <w:pPr>
        <w:rPr>
          <w:rFonts w:cstheme="minorHAnsi"/>
          <w:sz w:val="24"/>
          <w:szCs w:val="24"/>
        </w:rPr>
      </w:pPr>
      <w:r w:rsidRPr="00D17718">
        <w:rPr>
          <w:rFonts w:cstheme="minorHAnsi"/>
          <w:sz w:val="24"/>
          <w:szCs w:val="24"/>
        </w:rPr>
        <w:tab/>
        <w:t>C</w:t>
      </w:r>
      <w:r w:rsidR="001668D2" w:rsidRPr="00D17718">
        <w:rPr>
          <w:rFonts w:cstheme="minorHAnsi"/>
          <w:sz w:val="24"/>
          <w:szCs w:val="24"/>
        </w:rPr>
        <w:t>onsider, for example the close quarters of the Persian Gulf subsystem in contrast to the larger regional subsystem of which it is a part, the Middle East, which stretches from Morocco to Iran and Turkey.  Should Omani decision-makers be as concerned about what takes place in Algeria as they are with events in Saudi Arabia?</w:t>
      </w:r>
      <w:r w:rsidR="008D4396" w:rsidRPr="00D17718">
        <w:rPr>
          <w:rFonts w:cstheme="minorHAnsi"/>
          <w:sz w:val="24"/>
          <w:szCs w:val="24"/>
        </w:rPr>
        <w:t xml:space="preserve">  Alternatively, should we expect all Middle Eastern states to be equally attuned to what happens in some of the smallest members of the region</w:t>
      </w:r>
      <w:r w:rsidR="00096217" w:rsidRPr="00D17718">
        <w:rPr>
          <w:rFonts w:cstheme="minorHAnsi"/>
          <w:sz w:val="24"/>
          <w:szCs w:val="24"/>
        </w:rPr>
        <w:t>?</w:t>
      </w:r>
      <w:r w:rsidR="008D4396" w:rsidRPr="00D17718">
        <w:rPr>
          <w:rFonts w:cstheme="minorHAnsi"/>
          <w:sz w:val="24"/>
          <w:szCs w:val="24"/>
        </w:rPr>
        <w:t xml:space="preserve">  Should, for instance, Iran pay equal attention to Saudi Arabia and Tunisia?  The quick answer is no unless </w:t>
      </w:r>
      <w:r w:rsidR="00385BBB" w:rsidRPr="00D17718">
        <w:rPr>
          <w:rFonts w:cstheme="minorHAnsi"/>
          <w:sz w:val="24"/>
          <w:szCs w:val="24"/>
        </w:rPr>
        <w:t xml:space="preserve">on the rare occasion a self-immolation in </w:t>
      </w:r>
      <w:r w:rsidR="00096217" w:rsidRPr="00D17718">
        <w:rPr>
          <w:rFonts w:cstheme="minorHAnsi"/>
          <w:sz w:val="24"/>
          <w:szCs w:val="24"/>
        </w:rPr>
        <w:t>a small country</w:t>
      </w:r>
      <w:r w:rsidR="00385BBB" w:rsidRPr="00D17718">
        <w:rPr>
          <w:rFonts w:cstheme="minorHAnsi"/>
          <w:sz w:val="24"/>
          <w:szCs w:val="24"/>
        </w:rPr>
        <w:t xml:space="preserve"> sparks a wave of unrest throughout the </w:t>
      </w:r>
      <w:r w:rsidR="00096217" w:rsidRPr="00D17718">
        <w:rPr>
          <w:rFonts w:cstheme="minorHAnsi"/>
          <w:sz w:val="24"/>
          <w:szCs w:val="24"/>
        </w:rPr>
        <w:t>region</w:t>
      </w:r>
      <w:r w:rsidR="00385BBB" w:rsidRPr="00D17718">
        <w:rPr>
          <w:rFonts w:cstheme="minorHAnsi"/>
          <w:sz w:val="24"/>
          <w:szCs w:val="24"/>
        </w:rPr>
        <w:t xml:space="preserve"> that takes several years to play out its multiple repercussions.  Yet this specific caveat is critical.  Who would have thought Tunisia could have been the ground zero for the Arab Spring?  It is a pluperfect illustration of </w:t>
      </w:r>
      <w:proofErr w:type="spellStart"/>
      <w:r w:rsidR="00385BBB" w:rsidRPr="00D17718">
        <w:rPr>
          <w:rFonts w:cstheme="minorHAnsi"/>
          <w:sz w:val="24"/>
          <w:szCs w:val="24"/>
        </w:rPr>
        <w:t>systemness</w:t>
      </w:r>
      <w:proofErr w:type="spellEnd"/>
      <w:r w:rsidR="00385BBB" w:rsidRPr="00D17718">
        <w:rPr>
          <w:rFonts w:cstheme="minorHAnsi"/>
          <w:sz w:val="24"/>
          <w:szCs w:val="24"/>
        </w:rPr>
        <w:t xml:space="preserve">.  It is also something that we could never have predicted by examining the regularity of other Arab states’ foci on Tunisian events. </w:t>
      </w:r>
    </w:p>
    <w:p w14:paraId="785267A9" w14:textId="77777777" w:rsidR="00217E03" w:rsidRPr="00D17718" w:rsidRDefault="00217E03" w:rsidP="00A056BD">
      <w:pPr>
        <w:ind w:firstLine="720"/>
        <w:rPr>
          <w:rFonts w:cstheme="minorHAnsi"/>
          <w:sz w:val="24"/>
          <w:szCs w:val="24"/>
        </w:rPr>
      </w:pPr>
      <w:r w:rsidRPr="00D17718">
        <w:rPr>
          <w:rFonts w:cstheme="minorHAnsi"/>
          <w:sz w:val="24"/>
          <w:szCs w:val="24"/>
        </w:rPr>
        <w:t>Finally, regional subsystems or at least some of them are in flux.</w:t>
      </w:r>
      <w:r w:rsidR="00231B27" w:rsidRPr="00D17718">
        <w:rPr>
          <w:rFonts w:cstheme="minorHAnsi"/>
          <w:sz w:val="24"/>
          <w:szCs w:val="24"/>
        </w:rPr>
        <w:t xml:space="preserve">  For example, it is conventional to think of Asia as encompassing several regional subsystems.  Starting on the Pacific side, there are an ambiguous collection of islands in the South Pacific that interact with one another and have some tenuous link to the Eurasian land mass.  East Asia is thought to be characterized by Chinese centricity (historically some of the time) and bookended by smaller subsystems in the northeast and southeast that nest within the larger East Asia.  Moving to the center of Eurasia, there are Central and South Asia.  It is customary to stop there and consign southwest Asia to the Middle East. But it turns out that a strong case can be made for some of these specific theaters to be short-lived in the contemporary era.  </w:t>
      </w:r>
      <w:proofErr w:type="spellStart"/>
      <w:r w:rsidR="00231B27" w:rsidRPr="00D17718">
        <w:rPr>
          <w:rFonts w:cstheme="minorHAnsi"/>
          <w:sz w:val="24"/>
          <w:szCs w:val="24"/>
        </w:rPr>
        <w:t>Pardesi</w:t>
      </w:r>
      <w:proofErr w:type="spellEnd"/>
      <w:r w:rsidR="00231B27" w:rsidRPr="00D17718">
        <w:rPr>
          <w:rFonts w:cstheme="minorHAnsi"/>
          <w:sz w:val="24"/>
          <w:szCs w:val="24"/>
        </w:rPr>
        <w:t xml:space="preserve"> et al (2017) find that a pan-Asian connectivity manifested itself shortly after World War II but that the Cold War </w:t>
      </w:r>
      <w:r w:rsidR="0068774D" w:rsidRPr="00D17718">
        <w:rPr>
          <w:rFonts w:cstheme="minorHAnsi"/>
          <w:sz w:val="24"/>
          <w:szCs w:val="24"/>
        </w:rPr>
        <w:lastRenderedPageBreak/>
        <w:t>encouraged the fragmentation of Asia into different theaters.</w:t>
      </w:r>
      <w:r w:rsidR="0068774D" w:rsidRPr="00D17718">
        <w:rPr>
          <w:rStyle w:val="FootnoteReference"/>
          <w:rFonts w:cstheme="minorHAnsi"/>
          <w:sz w:val="24"/>
          <w:szCs w:val="24"/>
        </w:rPr>
        <w:footnoteReference w:id="12"/>
      </w:r>
      <w:r w:rsidR="0068774D" w:rsidRPr="00D17718">
        <w:rPr>
          <w:rFonts w:cstheme="minorHAnsi"/>
          <w:sz w:val="24"/>
          <w:szCs w:val="24"/>
        </w:rPr>
        <w:t xml:space="preserve"> The demise of the Cold War and the rise of Chinese power has, in its turn, tended to reunite the multiple Asian subsystems into one larger entity.  The point here is that regions come and go.  Perhaps then we should not get overly committed to nailing down their precise boundaries empirically</w:t>
      </w:r>
      <w:r w:rsidR="00096217" w:rsidRPr="00D17718">
        <w:rPr>
          <w:rFonts w:cstheme="minorHAnsi"/>
          <w:sz w:val="24"/>
          <w:szCs w:val="24"/>
        </w:rPr>
        <w:t xml:space="preserve"> – but that surely hinges on the type of questions being pursued</w:t>
      </w:r>
      <w:r w:rsidR="0068774D" w:rsidRPr="00D17718">
        <w:rPr>
          <w:rFonts w:cstheme="minorHAnsi"/>
          <w:sz w:val="24"/>
          <w:szCs w:val="24"/>
        </w:rPr>
        <w:t>.</w:t>
      </w:r>
    </w:p>
    <w:p w14:paraId="0C5FA3C7" w14:textId="77777777" w:rsidR="00F97DFA" w:rsidRPr="00D17718" w:rsidRDefault="007244E3" w:rsidP="00A056BD">
      <w:pPr>
        <w:ind w:firstLine="720"/>
        <w:rPr>
          <w:rFonts w:cstheme="minorHAnsi"/>
          <w:sz w:val="24"/>
          <w:szCs w:val="24"/>
        </w:rPr>
      </w:pPr>
      <w:r w:rsidRPr="00D17718">
        <w:rPr>
          <w:rFonts w:cstheme="minorHAnsi"/>
          <w:sz w:val="24"/>
          <w:szCs w:val="24"/>
        </w:rPr>
        <w:t xml:space="preserve">We </w:t>
      </w:r>
      <w:r w:rsidR="00096217" w:rsidRPr="00D17718">
        <w:rPr>
          <w:rFonts w:cstheme="minorHAnsi"/>
          <w:sz w:val="24"/>
          <w:szCs w:val="24"/>
        </w:rPr>
        <w:t xml:space="preserve">probably </w:t>
      </w:r>
      <w:r w:rsidR="0068774D" w:rsidRPr="00D17718">
        <w:rPr>
          <w:rFonts w:cstheme="minorHAnsi"/>
          <w:sz w:val="24"/>
          <w:szCs w:val="24"/>
        </w:rPr>
        <w:t xml:space="preserve">do </w:t>
      </w:r>
      <w:r w:rsidRPr="00D17718">
        <w:rPr>
          <w:rFonts w:cstheme="minorHAnsi"/>
          <w:sz w:val="24"/>
          <w:szCs w:val="24"/>
        </w:rPr>
        <w:t>ask too much of decision-makers and our data bases to expect all members of a regional subsystem to consistently demonstrate pan-</w:t>
      </w:r>
      <w:proofErr w:type="spellStart"/>
      <w:r w:rsidRPr="00D17718">
        <w:rPr>
          <w:rFonts w:cstheme="minorHAnsi"/>
          <w:sz w:val="24"/>
          <w:szCs w:val="24"/>
        </w:rPr>
        <w:t>subsystemic</w:t>
      </w:r>
      <w:proofErr w:type="spellEnd"/>
      <w:r w:rsidRPr="00D17718">
        <w:rPr>
          <w:rFonts w:cstheme="minorHAnsi"/>
          <w:sz w:val="24"/>
          <w:szCs w:val="24"/>
        </w:rPr>
        <w:t xml:space="preserve"> orientations.  This observation would also apply to aggregated dyadic tests of above average attention paid to neighbors.  Some neighbors might merit above average attention all of the time but not necessarily all of them.  Yet fluctuating attention spans vis-à-vis neighbors need not mean neighbors fade in and out of awareness.  International relations does not seem to work that way.  Tunisian affairs can seem of marginal importance for decades and yet, on occasion, Tunisian affairs can seize the central stage briefly because it is a part of a regional subsystem and because other parts of the subsystem were considerably receptive to what had happened and what it symbolized.</w:t>
      </w:r>
      <w:r w:rsidR="00D44692" w:rsidRPr="00D17718">
        <w:rPr>
          <w:rFonts w:cstheme="minorHAnsi"/>
          <w:sz w:val="24"/>
          <w:szCs w:val="24"/>
        </w:rPr>
        <w:t xml:space="preserve">  Nor can we assume that it is only the other states that experienced direct Arab Spring consequences in the form of coups and civil wars that were most closely attuned to Tunisian events.  In other parts of the Middle East, governments successfully scrambled to head off similar behavior in their own countries through increased repression</w:t>
      </w:r>
      <w:r w:rsidR="00955713" w:rsidRPr="00D17718">
        <w:rPr>
          <w:rFonts w:cstheme="minorHAnsi"/>
          <w:sz w:val="24"/>
          <w:szCs w:val="24"/>
        </w:rPr>
        <w:t>,</w:t>
      </w:r>
      <w:r w:rsidR="00D44692" w:rsidRPr="00D17718">
        <w:rPr>
          <w:rFonts w:cstheme="minorHAnsi"/>
          <w:sz w:val="24"/>
          <w:szCs w:val="24"/>
        </w:rPr>
        <w:t xml:space="preserve"> welfare payments</w:t>
      </w:r>
      <w:r w:rsidR="00955713" w:rsidRPr="00D17718">
        <w:rPr>
          <w:rFonts w:cstheme="minorHAnsi"/>
          <w:sz w:val="24"/>
          <w:szCs w:val="24"/>
        </w:rPr>
        <w:t>, or both</w:t>
      </w:r>
      <w:r w:rsidR="00D44692" w:rsidRPr="00D17718">
        <w:rPr>
          <w:rFonts w:cstheme="minorHAnsi"/>
          <w:sz w:val="24"/>
          <w:szCs w:val="24"/>
        </w:rPr>
        <w:t>.</w:t>
      </w:r>
    </w:p>
    <w:p w14:paraId="4C1AB3A1" w14:textId="77777777" w:rsidR="004802F0" w:rsidRPr="00D17718" w:rsidRDefault="00F85E78" w:rsidP="00A056BD">
      <w:pPr>
        <w:ind w:firstLine="720"/>
        <w:rPr>
          <w:rFonts w:cstheme="minorHAnsi"/>
          <w:sz w:val="24"/>
          <w:szCs w:val="24"/>
        </w:rPr>
      </w:pPr>
      <w:r w:rsidRPr="00D17718">
        <w:rPr>
          <w:rFonts w:cstheme="minorHAnsi"/>
          <w:sz w:val="24"/>
          <w:szCs w:val="24"/>
        </w:rPr>
        <w:t xml:space="preserve">One way out of this outside-in, </w:t>
      </w:r>
      <w:proofErr w:type="spellStart"/>
      <w:r w:rsidRPr="00D17718">
        <w:rPr>
          <w:rFonts w:cstheme="minorHAnsi"/>
          <w:sz w:val="24"/>
          <w:szCs w:val="24"/>
        </w:rPr>
        <w:t>subsystemic</w:t>
      </w:r>
      <w:proofErr w:type="spellEnd"/>
      <w:r w:rsidRPr="00D17718">
        <w:rPr>
          <w:rFonts w:cstheme="minorHAnsi"/>
          <w:sz w:val="24"/>
          <w:szCs w:val="24"/>
        </w:rPr>
        <w:t xml:space="preserve"> identification </w:t>
      </w:r>
      <w:proofErr w:type="spellStart"/>
      <w:r w:rsidRPr="00D17718">
        <w:rPr>
          <w:rFonts w:cstheme="minorHAnsi"/>
          <w:sz w:val="24"/>
          <w:szCs w:val="24"/>
        </w:rPr>
        <w:t>cul</w:t>
      </w:r>
      <w:proofErr w:type="spellEnd"/>
      <w:r w:rsidRPr="00D17718">
        <w:rPr>
          <w:rFonts w:cstheme="minorHAnsi"/>
          <w:sz w:val="24"/>
          <w:szCs w:val="24"/>
        </w:rPr>
        <w:t xml:space="preserve"> de sac is to accept </w:t>
      </w:r>
      <w:r w:rsidR="004802F0" w:rsidRPr="00D17718">
        <w:rPr>
          <w:rFonts w:cstheme="minorHAnsi"/>
          <w:sz w:val="24"/>
          <w:szCs w:val="24"/>
        </w:rPr>
        <w:t>the poor odds of</w:t>
      </w:r>
      <w:r w:rsidRPr="00D17718">
        <w:rPr>
          <w:rFonts w:cstheme="minorHAnsi"/>
          <w:sz w:val="24"/>
          <w:szCs w:val="24"/>
        </w:rPr>
        <w:t xml:space="preserve"> fully </w:t>
      </w:r>
      <w:r w:rsidR="004802F0" w:rsidRPr="00D17718">
        <w:rPr>
          <w:rFonts w:cstheme="minorHAnsi"/>
          <w:sz w:val="24"/>
          <w:szCs w:val="24"/>
        </w:rPr>
        <w:t>identifying regional subsystems empirically, declare victory, and walk away.  The way to do that is to reduce the definition of a regional subsystem once more.  Strike the troublesome fourth component calling for a level of regularity and intensity in interactions that lead to changes influencing the probability of changes elsewhere in the system and turn it into another variable that regional subsystems possess in varying degrees.  That leaves a cluster of two and probably more proximate states that actors inside and outside the region recognize as a distinctive arena.</w:t>
      </w:r>
      <w:r w:rsidR="00217E03" w:rsidRPr="00D17718">
        <w:rPr>
          <w:rStyle w:val="FootnoteReference"/>
          <w:rFonts w:cstheme="minorHAnsi"/>
          <w:sz w:val="24"/>
          <w:szCs w:val="24"/>
        </w:rPr>
        <w:footnoteReference w:id="13"/>
      </w:r>
    </w:p>
    <w:p w14:paraId="3769F304" w14:textId="77777777" w:rsidR="007920F3" w:rsidRPr="00D17718" w:rsidRDefault="00F85E78" w:rsidP="00A056BD">
      <w:pPr>
        <w:ind w:firstLine="720"/>
        <w:rPr>
          <w:rFonts w:cstheme="minorHAnsi"/>
          <w:sz w:val="24"/>
          <w:szCs w:val="24"/>
        </w:rPr>
      </w:pPr>
      <w:r w:rsidRPr="00D17718">
        <w:rPr>
          <w:rFonts w:cstheme="minorHAnsi"/>
          <w:sz w:val="24"/>
          <w:szCs w:val="24"/>
        </w:rPr>
        <w:t>The alternative to this definitional strategy is to retain the fourth component and acknowledge that it is unlikely that any single indicator is going to capture</w:t>
      </w:r>
      <w:r w:rsidR="00CF090B" w:rsidRPr="00D17718">
        <w:rPr>
          <w:rFonts w:cstheme="minorHAnsi"/>
          <w:sz w:val="24"/>
          <w:szCs w:val="24"/>
        </w:rPr>
        <w:t xml:space="preserve"> everything that one might seek in our search for </w:t>
      </w:r>
      <w:proofErr w:type="spellStart"/>
      <w:r w:rsidR="00CF090B" w:rsidRPr="00D17718">
        <w:rPr>
          <w:rFonts w:cstheme="minorHAnsi"/>
          <w:sz w:val="24"/>
          <w:szCs w:val="24"/>
        </w:rPr>
        <w:t>subsystemic</w:t>
      </w:r>
      <w:proofErr w:type="spellEnd"/>
      <w:r w:rsidR="00CF090B" w:rsidRPr="00D17718">
        <w:rPr>
          <w:rFonts w:cstheme="minorHAnsi"/>
          <w:sz w:val="24"/>
          <w:szCs w:val="24"/>
        </w:rPr>
        <w:t xml:space="preserve"> tendencies.  </w:t>
      </w:r>
      <w:r w:rsidR="004802F0" w:rsidRPr="00D17718">
        <w:rPr>
          <w:rFonts w:cstheme="minorHAnsi"/>
          <w:sz w:val="24"/>
          <w:szCs w:val="24"/>
        </w:rPr>
        <w:t xml:space="preserve">In taking such an approach there is no need to give up on outside-in operational </w:t>
      </w:r>
      <w:r w:rsidR="00217E03" w:rsidRPr="00D17718">
        <w:rPr>
          <w:rFonts w:cstheme="minorHAnsi"/>
          <w:sz w:val="24"/>
          <w:szCs w:val="24"/>
        </w:rPr>
        <w:t xml:space="preserve">attempts.  We need to keep trying </w:t>
      </w:r>
      <w:r w:rsidR="00CF090B" w:rsidRPr="00D17718">
        <w:rPr>
          <w:rFonts w:cstheme="minorHAnsi"/>
          <w:sz w:val="24"/>
          <w:szCs w:val="24"/>
        </w:rPr>
        <w:t xml:space="preserve">because it is important to assess claims made about regional identities and systemic sensitivities.    Analysts will still </w:t>
      </w:r>
      <w:r w:rsidR="0068774D" w:rsidRPr="00D17718">
        <w:rPr>
          <w:rFonts w:cstheme="minorHAnsi"/>
          <w:sz w:val="24"/>
          <w:szCs w:val="24"/>
        </w:rPr>
        <w:t xml:space="preserve">rely on </w:t>
      </w:r>
      <w:r w:rsidR="009F027E" w:rsidRPr="00D17718">
        <w:rPr>
          <w:rFonts w:cstheme="minorHAnsi"/>
          <w:sz w:val="24"/>
          <w:szCs w:val="24"/>
        </w:rPr>
        <w:t xml:space="preserve">lists of subsystems found in </w:t>
      </w:r>
      <w:proofErr w:type="spellStart"/>
      <w:r w:rsidR="009F027E" w:rsidRPr="00D17718">
        <w:rPr>
          <w:rFonts w:cstheme="minorHAnsi"/>
          <w:sz w:val="24"/>
          <w:szCs w:val="24"/>
        </w:rPr>
        <w:t>Buzan</w:t>
      </w:r>
      <w:proofErr w:type="spellEnd"/>
      <w:r w:rsidR="009F027E" w:rsidRPr="00D17718">
        <w:rPr>
          <w:rFonts w:cstheme="minorHAnsi"/>
          <w:sz w:val="24"/>
          <w:szCs w:val="24"/>
        </w:rPr>
        <w:t xml:space="preserve"> and </w:t>
      </w:r>
      <w:proofErr w:type="spellStart"/>
      <w:r w:rsidR="009F027E" w:rsidRPr="00D17718">
        <w:rPr>
          <w:rFonts w:cstheme="minorHAnsi"/>
          <w:sz w:val="24"/>
          <w:szCs w:val="24"/>
        </w:rPr>
        <w:t>Waever</w:t>
      </w:r>
      <w:proofErr w:type="spellEnd"/>
      <w:r w:rsidR="009F027E" w:rsidRPr="00D17718">
        <w:rPr>
          <w:rFonts w:cstheme="minorHAnsi"/>
          <w:sz w:val="24"/>
          <w:szCs w:val="24"/>
        </w:rPr>
        <w:t xml:space="preserve"> (2003), Miller (2007), </w:t>
      </w:r>
      <w:r w:rsidR="007920F3" w:rsidRPr="00D17718">
        <w:rPr>
          <w:rFonts w:cstheme="minorHAnsi"/>
          <w:sz w:val="24"/>
          <w:szCs w:val="24"/>
        </w:rPr>
        <w:t xml:space="preserve">and </w:t>
      </w:r>
      <w:r w:rsidR="009F027E" w:rsidRPr="00D17718">
        <w:rPr>
          <w:rFonts w:cstheme="minorHAnsi"/>
          <w:sz w:val="24"/>
          <w:szCs w:val="24"/>
        </w:rPr>
        <w:lastRenderedPageBreak/>
        <w:t>Stewart-Ingersoll and Frazier (2011)</w:t>
      </w:r>
      <w:r w:rsidR="00CF090B" w:rsidRPr="00D17718">
        <w:rPr>
          <w:rFonts w:cstheme="minorHAnsi"/>
          <w:sz w:val="24"/>
          <w:szCs w:val="24"/>
        </w:rPr>
        <w:t>.  A</w:t>
      </w:r>
      <w:r w:rsidR="007920F3" w:rsidRPr="00D17718">
        <w:rPr>
          <w:rFonts w:cstheme="minorHAnsi"/>
          <w:sz w:val="24"/>
          <w:szCs w:val="24"/>
        </w:rPr>
        <w:t xml:space="preserve">uthors </w:t>
      </w:r>
      <w:r w:rsidR="00CF090B" w:rsidRPr="00D17718">
        <w:rPr>
          <w:rFonts w:cstheme="minorHAnsi"/>
          <w:sz w:val="24"/>
          <w:szCs w:val="24"/>
        </w:rPr>
        <w:t xml:space="preserve">will continue to </w:t>
      </w:r>
      <w:r w:rsidR="007920F3" w:rsidRPr="00D17718">
        <w:rPr>
          <w:rFonts w:cstheme="minorHAnsi"/>
          <w:sz w:val="24"/>
          <w:szCs w:val="24"/>
        </w:rPr>
        <w:t xml:space="preserve">justify their own </w:t>
      </w:r>
      <w:r w:rsidR="00CF090B" w:rsidRPr="00D17718">
        <w:rPr>
          <w:rFonts w:cstheme="minorHAnsi"/>
          <w:sz w:val="24"/>
          <w:szCs w:val="24"/>
        </w:rPr>
        <w:t xml:space="preserve">inside-out </w:t>
      </w:r>
      <w:r w:rsidR="007920F3" w:rsidRPr="00D17718">
        <w:rPr>
          <w:rFonts w:cstheme="minorHAnsi"/>
          <w:sz w:val="24"/>
          <w:szCs w:val="24"/>
        </w:rPr>
        <w:t>constructions.</w:t>
      </w:r>
      <w:r w:rsidR="00CF090B" w:rsidRPr="00D17718">
        <w:rPr>
          <w:rFonts w:cstheme="minorHAnsi"/>
          <w:sz w:val="24"/>
          <w:szCs w:val="24"/>
        </w:rPr>
        <w:t xml:space="preserve">  But, for those committed to testing intra-relatedness in international relations, there is no real alternative to probing empirical evidence for </w:t>
      </w:r>
      <w:proofErr w:type="spellStart"/>
      <w:r w:rsidR="00CF090B" w:rsidRPr="00D17718">
        <w:rPr>
          <w:rFonts w:cstheme="minorHAnsi"/>
          <w:sz w:val="24"/>
          <w:szCs w:val="24"/>
        </w:rPr>
        <w:t>subsystemic</w:t>
      </w:r>
      <w:proofErr w:type="spellEnd"/>
      <w:r w:rsidR="00CF090B" w:rsidRPr="00D17718">
        <w:rPr>
          <w:rFonts w:cstheme="minorHAnsi"/>
          <w:sz w:val="24"/>
          <w:szCs w:val="24"/>
        </w:rPr>
        <w:t xml:space="preserve"> boundaries.</w:t>
      </w:r>
    </w:p>
    <w:p w14:paraId="769CBDE3" w14:textId="77777777" w:rsidR="007920F3" w:rsidRPr="00D17718" w:rsidRDefault="00D17718" w:rsidP="007920F3">
      <w:pPr>
        <w:rPr>
          <w:rFonts w:cstheme="minorHAnsi"/>
          <w:b/>
          <w:sz w:val="24"/>
          <w:szCs w:val="24"/>
        </w:rPr>
      </w:pPr>
      <w:r w:rsidRPr="00D17718">
        <w:rPr>
          <w:rFonts w:cstheme="minorHAnsi"/>
          <w:b/>
          <w:sz w:val="24"/>
          <w:szCs w:val="24"/>
        </w:rPr>
        <w:t xml:space="preserve">                                                                      </w:t>
      </w:r>
      <w:r w:rsidR="007920F3" w:rsidRPr="00D17718">
        <w:rPr>
          <w:rFonts w:cstheme="minorHAnsi"/>
          <w:b/>
          <w:sz w:val="24"/>
          <w:szCs w:val="24"/>
        </w:rPr>
        <w:t>Conclusions</w:t>
      </w:r>
      <w:r w:rsidR="009F027E" w:rsidRPr="00D17718">
        <w:rPr>
          <w:rFonts w:cstheme="minorHAnsi"/>
          <w:b/>
          <w:sz w:val="24"/>
          <w:szCs w:val="24"/>
        </w:rPr>
        <w:t xml:space="preserve"> </w:t>
      </w:r>
    </w:p>
    <w:p w14:paraId="762D9AB5" w14:textId="77777777" w:rsidR="009E6446" w:rsidRPr="00D17718" w:rsidRDefault="007920F3" w:rsidP="002E603F">
      <w:pPr>
        <w:ind w:firstLine="720"/>
        <w:rPr>
          <w:rFonts w:cstheme="minorHAnsi"/>
          <w:sz w:val="24"/>
          <w:szCs w:val="24"/>
        </w:rPr>
      </w:pPr>
      <w:r w:rsidRPr="00D17718">
        <w:rPr>
          <w:rFonts w:cstheme="minorHAnsi"/>
          <w:sz w:val="24"/>
          <w:szCs w:val="24"/>
        </w:rPr>
        <w:t xml:space="preserve">What began as an examination of the fate of the regional subsystem concept over the past 4-5 decades turned into a reconsideration of a 1973 </w:t>
      </w:r>
      <w:proofErr w:type="gramStart"/>
      <w:r w:rsidRPr="00D17718">
        <w:rPr>
          <w:rFonts w:cstheme="minorHAnsi"/>
          <w:sz w:val="24"/>
          <w:szCs w:val="24"/>
        </w:rPr>
        <w:t>conceptualization.</w:t>
      </w:r>
      <w:proofErr w:type="gramEnd"/>
      <w:r w:rsidRPr="00D17718">
        <w:rPr>
          <w:rFonts w:cstheme="minorHAnsi"/>
          <w:sz w:val="24"/>
          <w:szCs w:val="24"/>
        </w:rPr>
        <w:t xml:space="preserve">  The reason for the switch in focus was the discovery that most authors declined to enter the </w:t>
      </w:r>
      <w:proofErr w:type="spellStart"/>
      <w:r w:rsidRPr="00D17718">
        <w:rPr>
          <w:rFonts w:cstheme="minorHAnsi"/>
          <w:sz w:val="24"/>
          <w:szCs w:val="24"/>
        </w:rPr>
        <w:t>subsystemic</w:t>
      </w:r>
      <w:proofErr w:type="spellEnd"/>
      <w:r w:rsidRPr="00D17718">
        <w:rPr>
          <w:rFonts w:cstheme="minorHAnsi"/>
          <w:sz w:val="24"/>
          <w:szCs w:val="24"/>
        </w:rPr>
        <w:t xml:space="preserve"> definitional fray or else they adopted </w:t>
      </w:r>
      <w:proofErr w:type="spellStart"/>
      <w:r w:rsidRPr="00D17718">
        <w:rPr>
          <w:rFonts w:cstheme="minorHAnsi"/>
          <w:sz w:val="24"/>
          <w:szCs w:val="24"/>
        </w:rPr>
        <w:t>Buzan’s</w:t>
      </w:r>
      <w:proofErr w:type="spellEnd"/>
      <w:r w:rsidRPr="00D17718">
        <w:rPr>
          <w:rFonts w:cstheme="minorHAnsi"/>
          <w:sz w:val="24"/>
          <w:szCs w:val="24"/>
        </w:rPr>
        <w:t xml:space="preserve"> regional security complex which did not seem to require a delineation of the region.  Yet we have shown that </w:t>
      </w:r>
      <w:r w:rsidR="009E6446" w:rsidRPr="00D17718">
        <w:rPr>
          <w:rFonts w:cstheme="minorHAnsi"/>
          <w:sz w:val="24"/>
          <w:szCs w:val="24"/>
        </w:rPr>
        <w:t xml:space="preserve">that </w:t>
      </w:r>
      <w:r w:rsidRPr="00D17718">
        <w:rPr>
          <w:rFonts w:cstheme="minorHAnsi"/>
          <w:sz w:val="24"/>
          <w:szCs w:val="24"/>
        </w:rPr>
        <w:t>is not really the case</w:t>
      </w:r>
      <w:r w:rsidR="009E6446" w:rsidRPr="00D17718">
        <w:rPr>
          <w:rFonts w:cstheme="minorHAnsi"/>
          <w:sz w:val="24"/>
          <w:szCs w:val="24"/>
        </w:rPr>
        <w:t xml:space="preserve">.  </w:t>
      </w:r>
      <w:proofErr w:type="spellStart"/>
      <w:r w:rsidR="009E6446" w:rsidRPr="00D17718">
        <w:rPr>
          <w:rFonts w:cstheme="minorHAnsi"/>
          <w:sz w:val="24"/>
          <w:szCs w:val="24"/>
        </w:rPr>
        <w:t>Buzan</w:t>
      </w:r>
      <w:proofErr w:type="spellEnd"/>
      <w:r w:rsidR="009E6446" w:rsidRPr="00D17718">
        <w:rPr>
          <w:rFonts w:cstheme="minorHAnsi"/>
          <w:sz w:val="24"/>
          <w:szCs w:val="24"/>
        </w:rPr>
        <w:t xml:space="preserve"> and others have gone to some pains to insist that the regional adjective is in the security complex phrase for a reason.</w:t>
      </w:r>
    </w:p>
    <w:p w14:paraId="4E950BA9" w14:textId="77777777" w:rsidR="00462705" w:rsidRPr="00D17718" w:rsidRDefault="009E6446" w:rsidP="002E603F">
      <w:pPr>
        <w:ind w:firstLine="720"/>
        <w:rPr>
          <w:rFonts w:cstheme="minorHAnsi"/>
          <w:sz w:val="24"/>
          <w:szCs w:val="24"/>
        </w:rPr>
      </w:pPr>
      <w:r w:rsidRPr="00D17718">
        <w:rPr>
          <w:rFonts w:cstheme="minorHAnsi"/>
          <w:sz w:val="24"/>
          <w:szCs w:val="24"/>
        </w:rPr>
        <w:t xml:space="preserve">Thus, we </w:t>
      </w:r>
      <w:r w:rsidR="00CF090B" w:rsidRPr="00D17718">
        <w:rPr>
          <w:rFonts w:cstheme="minorHAnsi"/>
          <w:sz w:val="24"/>
          <w:szCs w:val="24"/>
        </w:rPr>
        <w:t>cannot say that any</w:t>
      </w:r>
      <w:r w:rsidRPr="00D17718">
        <w:rPr>
          <w:rFonts w:cstheme="minorHAnsi"/>
          <w:sz w:val="24"/>
          <w:szCs w:val="24"/>
        </w:rPr>
        <w:t xml:space="preserve"> central definition of what authors are concentrating on when they adopt the regional level of analysis in analyzing international relations</w:t>
      </w:r>
      <w:r w:rsidR="00CF090B" w:rsidRPr="00D17718">
        <w:rPr>
          <w:rFonts w:cstheme="minorHAnsi"/>
          <w:sz w:val="24"/>
          <w:szCs w:val="24"/>
        </w:rPr>
        <w:t xml:space="preserve"> has emerged</w:t>
      </w:r>
      <w:r w:rsidRPr="00D17718">
        <w:rPr>
          <w:rFonts w:cstheme="minorHAnsi"/>
          <w:sz w:val="24"/>
          <w:szCs w:val="24"/>
        </w:rPr>
        <w:t xml:space="preserve">.  </w:t>
      </w:r>
      <w:r w:rsidR="00CF090B" w:rsidRPr="00D17718">
        <w:rPr>
          <w:rFonts w:cstheme="minorHAnsi"/>
          <w:sz w:val="24"/>
          <w:szCs w:val="24"/>
        </w:rPr>
        <w:t xml:space="preserve">That is unfortunate given the passage of all these years.  </w:t>
      </w:r>
      <w:r w:rsidR="00462705" w:rsidRPr="00D17718">
        <w:rPr>
          <w:rFonts w:cstheme="minorHAnsi"/>
          <w:sz w:val="24"/>
          <w:szCs w:val="24"/>
        </w:rPr>
        <w:t>Yet, at the very least, the literature is no longer characterized by a continuing proliferation of new definitions.  Perhaps the relative silence on the question reflects some partial and implicit consensus on what regional subsystems are about.</w:t>
      </w:r>
    </w:p>
    <w:p w14:paraId="46ED409D" w14:textId="77777777" w:rsidR="002E603F" w:rsidRDefault="00462705" w:rsidP="002E603F">
      <w:pPr>
        <w:ind w:firstLine="720"/>
        <w:rPr>
          <w:rFonts w:cstheme="minorHAnsi"/>
          <w:sz w:val="24"/>
          <w:szCs w:val="24"/>
        </w:rPr>
      </w:pPr>
      <w:r w:rsidRPr="00D17718">
        <w:rPr>
          <w:rFonts w:cstheme="minorHAnsi"/>
          <w:sz w:val="24"/>
          <w:szCs w:val="24"/>
        </w:rPr>
        <w:t>Empirically, a</w:t>
      </w:r>
      <w:r w:rsidR="009E6446" w:rsidRPr="00D17718">
        <w:rPr>
          <w:rFonts w:cstheme="minorHAnsi"/>
          <w:sz w:val="24"/>
          <w:szCs w:val="24"/>
        </w:rPr>
        <w:t>n important stumbling block may be the expectation that intra-regional interactions are greater in volume and significance than non-regional interactions.  A second expectation is that all members of the region pay consistent attention to all other members of the subsystem.  Sometimes, these assumptions may be validated but frequently they are not supported by pertinent evidence.  When these assumptions are not supported, should we proceed to dismiss the existence of a regional subsystem? Or, s</w:t>
      </w:r>
      <w:r w:rsidRPr="00D17718">
        <w:rPr>
          <w:rFonts w:cstheme="minorHAnsi"/>
          <w:sz w:val="24"/>
          <w:szCs w:val="24"/>
        </w:rPr>
        <w:t>hould we revise our assumptions?</w:t>
      </w:r>
      <w:r w:rsidR="009E6446" w:rsidRPr="00D17718">
        <w:rPr>
          <w:rFonts w:cstheme="minorHAnsi"/>
          <w:sz w:val="24"/>
          <w:szCs w:val="24"/>
        </w:rPr>
        <w:t xml:space="preserve">  In this paper, we have argued that it is best to </w:t>
      </w:r>
      <w:r w:rsidR="002E603F" w:rsidRPr="00D17718">
        <w:rPr>
          <w:rFonts w:cstheme="minorHAnsi"/>
          <w:sz w:val="24"/>
          <w:szCs w:val="24"/>
        </w:rPr>
        <w:t>reduce</w:t>
      </w:r>
      <w:r w:rsidR="009E6446" w:rsidRPr="00D17718">
        <w:rPr>
          <w:rFonts w:cstheme="minorHAnsi"/>
          <w:sz w:val="24"/>
          <w:szCs w:val="24"/>
        </w:rPr>
        <w:t xml:space="preserve"> the </w:t>
      </w:r>
      <w:r w:rsidR="002E603F" w:rsidRPr="00D17718">
        <w:rPr>
          <w:rFonts w:cstheme="minorHAnsi"/>
          <w:sz w:val="24"/>
          <w:szCs w:val="24"/>
        </w:rPr>
        <w:t xml:space="preserve">regional subsystem </w:t>
      </w:r>
      <w:r w:rsidR="009E6446" w:rsidRPr="00D17718">
        <w:rPr>
          <w:rFonts w:cstheme="minorHAnsi"/>
          <w:sz w:val="24"/>
          <w:szCs w:val="24"/>
        </w:rPr>
        <w:t>definition</w:t>
      </w:r>
      <w:r w:rsidR="002E603F" w:rsidRPr="00D17718">
        <w:rPr>
          <w:rFonts w:cstheme="minorHAnsi"/>
          <w:sz w:val="24"/>
          <w:szCs w:val="24"/>
        </w:rPr>
        <w:t xml:space="preserve"> as much as possible and treat the rest as variables that characterize different regional subsystems differently.</w:t>
      </w:r>
      <w:r w:rsidRPr="00D17718">
        <w:rPr>
          <w:rFonts w:cstheme="minorHAnsi"/>
          <w:sz w:val="24"/>
          <w:szCs w:val="24"/>
        </w:rPr>
        <w:t xml:space="preserve"> We may never obtain as much empirical validation for </w:t>
      </w:r>
      <w:proofErr w:type="spellStart"/>
      <w:r w:rsidRPr="00D17718">
        <w:rPr>
          <w:rFonts w:cstheme="minorHAnsi"/>
          <w:sz w:val="24"/>
          <w:szCs w:val="24"/>
        </w:rPr>
        <w:t>subsystemic</w:t>
      </w:r>
      <w:proofErr w:type="spellEnd"/>
      <w:r w:rsidRPr="00D17718">
        <w:rPr>
          <w:rFonts w:cstheme="minorHAnsi"/>
          <w:sz w:val="24"/>
          <w:szCs w:val="24"/>
        </w:rPr>
        <w:t xml:space="preserve"> claims as we would like but that does not mean that we should stop trying to make assessments of the various claims out there.  Nor should we give up on assessing relative interstate sensitivities to what happens in neighboring states.  </w:t>
      </w:r>
      <w:r w:rsidR="004A45A9" w:rsidRPr="00D17718">
        <w:rPr>
          <w:rFonts w:cstheme="minorHAnsi"/>
          <w:sz w:val="24"/>
          <w:szCs w:val="24"/>
        </w:rPr>
        <w:t>These sensitivities are clearly not constant.  They can also be empirically elusive.</w:t>
      </w:r>
      <w:r w:rsidRPr="00D17718">
        <w:rPr>
          <w:rFonts w:cstheme="minorHAnsi"/>
          <w:sz w:val="24"/>
          <w:szCs w:val="24"/>
        </w:rPr>
        <w:t xml:space="preserve"> </w:t>
      </w:r>
      <w:r w:rsidR="004A45A9" w:rsidRPr="00D17718">
        <w:rPr>
          <w:rFonts w:cstheme="minorHAnsi"/>
          <w:sz w:val="24"/>
          <w:szCs w:val="24"/>
        </w:rPr>
        <w:t xml:space="preserve">  None of that excuses us from making the attempt to pin down where these regional subsystems exist and how they function.</w:t>
      </w:r>
    </w:p>
    <w:p w14:paraId="1861998D" w14:textId="734C6B6B" w:rsidR="00493770" w:rsidRDefault="00493770">
      <w:pPr>
        <w:rPr>
          <w:rFonts w:cstheme="minorHAnsi"/>
          <w:sz w:val="24"/>
          <w:szCs w:val="24"/>
        </w:rPr>
      </w:pPr>
      <w:r>
        <w:rPr>
          <w:rFonts w:cstheme="minorHAnsi"/>
          <w:sz w:val="24"/>
          <w:szCs w:val="24"/>
        </w:rPr>
        <w:br w:type="page"/>
      </w:r>
    </w:p>
    <w:p w14:paraId="16D4A84B" w14:textId="77777777" w:rsidR="00C94A9B" w:rsidRPr="00D17718" w:rsidRDefault="00C94A9B">
      <w:pPr>
        <w:rPr>
          <w:rFonts w:cstheme="minorHAnsi"/>
          <w:sz w:val="24"/>
          <w:szCs w:val="24"/>
        </w:rPr>
      </w:pPr>
      <w:r w:rsidRPr="00D17718">
        <w:rPr>
          <w:rFonts w:cstheme="minorHAnsi"/>
          <w:sz w:val="24"/>
          <w:szCs w:val="24"/>
        </w:rPr>
        <w:lastRenderedPageBreak/>
        <w:t xml:space="preserve">                                                                                     References</w:t>
      </w:r>
    </w:p>
    <w:p w14:paraId="7749163E" w14:textId="77777777" w:rsidR="00522230" w:rsidRPr="00D17718" w:rsidRDefault="00522230">
      <w:pPr>
        <w:rPr>
          <w:rFonts w:cstheme="minorHAnsi"/>
          <w:sz w:val="24"/>
          <w:szCs w:val="24"/>
        </w:rPr>
      </w:pPr>
      <w:r w:rsidRPr="00D17718">
        <w:rPr>
          <w:rFonts w:cstheme="minorHAnsi"/>
          <w:sz w:val="24"/>
          <w:szCs w:val="24"/>
        </w:rPr>
        <w:t xml:space="preserve">Azar, Edward E. (1980) “The Conflict and Peace Data Bank (COPDAB) Project.” </w:t>
      </w:r>
      <w:r w:rsidRPr="00D17718">
        <w:rPr>
          <w:rFonts w:cstheme="minorHAnsi"/>
          <w:i/>
          <w:sz w:val="24"/>
          <w:szCs w:val="24"/>
        </w:rPr>
        <w:t xml:space="preserve">Journal of Conflict </w:t>
      </w:r>
      <w:proofErr w:type="gramStart"/>
      <w:r w:rsidRPr="00D17718">
        <w:rPr>
          <w:rFonts w:cstheme="minorHAnsi"/>
          <w:i/>
          <w:sz w:val="24"/>
          <w:szCs w:val="24"/>
        </w:rPr>
        <w:t>Resolution</w:t>
      </w:r>
      <w:r w:rsidRPr="00D17718">
        <w:rPr>
          <w:rFonts w:cstheme="minorHAnsi"/>
          <w:sz w:val="24"/>
          <w:szCs w:val="24"/>
        </w:rPr>
        <w:t xml:space="preserve">  24</w:t>
      </w:r>
      <w:proofErr w:type="gramEnd"/>
      <w:r w:rsidRPr="00D17718">
        <w:rPr>
          <w:rFonts w:cstheme="minorHAnsi"/>
          <w:sz w:val="24"/>
          <w:szCs w:val="24"/>
        </w:rPr>
        <w:t>, 1: 143-152.</w:t>
      </w:r>
    </w:p>
    <w:p w14:paraId="49E72FED" w14:textId="77777777" w:rsidR="00C94A9B" w:rsidRPr="00D17718" w:rsidRDefault="00C94A9B">
      <w:pPr>
        <w:rPr>
          <w:rFonts w:cstheme="minorHAnsi"/>
          <w:sz w:val="24"/>
          <w:szCs w:val="24"/>
        </w:rPr>
      </w:pPr>
      <w:r w:rsidRPr="00D17718">
        <w:rPr>
          <w:rFonts w:cstheme="minorHAnsi"/>
          <w:sz w:val="24"/>
          <w:szCs w:val="24"/>
        </w:rPr>
        <w:t>Binder, L</w:t>
      </w:r>
      <w:r w:rsidR="00F86235" w:rsidRPr="00D17718">
        <w:rPr>
          <w:rFonts w:cstheme="minorHAnsi"/>
          <w:sz w:val="24"/>
          <w:szCs w:val="24"/>
        </w:rPr>
        <w:t>eonard</w:t>
      </w:r>
      <w:r w:rsidRPr="00D17718">
        <w:rPr>
          <w:rFonts w:cstheme="minorHAnsi"/>
          <w:sz w:val="24"/>
          <w:szCs w:val="24"/>
        </w:rPr>
        <w:t xml:space="preserve"> (1958) “The Middle East as a Subordinate International System.” </w:t>
      </w:r>
      <w:r w:rsidRPr="00D17718">
        <w:rPr>
          <w:rFonts w:cstheme="minorHAnsi"/>
          <w:i/>
          <w:sz w:val="24"/>
          <w:szCs w:val="24"/>
        </w:rPr>
        <w:t>World Politics</w:t>
      </w:r>
      <w:r w:rsidRPr="00D17718">
        <w:rPr>
          <w:rFonts w:cstheme="minorHAnsi"/>
          <w:sz w:val="24"/>
          <w:szCs w:val="24"/>
        </w:rPr>
        <w:t xml:space="preserve"> 10:</w:t>
      </w:r>
      <w:r w:rsidR="00F86235" w:rsidRPr="00D17718">
        <w:rPr>
          <w:rFonts w:cstheme="minorHAnsi"/>
          <w:sz w:val="24"/>
          <w:szCs w:val="24"/>
        </w:rPr>
        <w:t xml:space="preserve"> 408-429.</w:t>
      </w:r>
    </w:p>
    <w:p w14:paraId="4526640D" w14:textId="77777777" w:rsidR="00C94A9B" w:rsidRPr="00D17718" w:rsidRDefault="00C94A9B">
      <w:pPr>
        <w:rPr>
          <w:rFonts w:cstheme="minorHAnsi"/>
          <w:sz w:val="24"/>
          <w:szCs w:val="24"/>
        </w:rPr>
      </w:pPr>
      <w:proofErr w:type="spellStart"/>
      <w:r w:rsidRPr="00D17718">
        <w:rPr>
          <w:rFonts w:cstheme="minorHAnsi"/>
          <w:sz w:val="24"/>
          <w:szCs w:val="24"/>
        </w:rPr>
        <w:t>B</w:t>
      </w:r>
      <w:r w:rsidR="000808E0">
        <w:rPr>
          <w:rFonts w:cstheme="minorHAnsi"/>
          <w:sz w:val="24"/>
          <w:szCs w:val="24"/>
        </w:rPr>
        <w:t>r</w:t>
      </w:r>
      <w:r w:rsidRPr="00D17718">
        <w:rPr>
          <w:rFonts w:cstheme="minorHAnsi"/>
          <w:sz w:val="24"/>
          <w:szCs w:val="24"/>
        </w:rPr>
        <w:t>echer</w:t>
      </w:r>
      <w:proofErr w:type="spellEnd"/>
      <w:r w:rsidRPr="00D17718">
        <w:rPr>
          <w:rFonts w:cstheme="minorHAnsi"/>
          <w:sz w:val="24"/>
          <w:szCs w:val="24"/>
        </w:rPr>
        <w:t xml:space="preserve">, Michael (1963) “International Relations and Asian Studies: The Subordinate State System of Southern Asia.” </w:t>
      </w:r>
      <w:r w:rsidRPr="00D17718">
        <w:rPr>
          <w:rFonts w:cstheme="minorHAnsi"/>
          <w:i/>
          <w:sz w:val="24"/>
          <w:szCs w:val="24"/>
        </w:rPr>
        <w:t>World Politics</w:t>
      </w:r>
      <w:r w:rsidRPr="00D17718">
        <w:rPr>
          <w:rFonts w:cstheme="minorHAnsi"/>
          <w:sz w:val="24"/>
          <w:szCs w:val="24"/>
        </w:rPr>
        <w:t xml:space="preserve"> 15:</w:t>
      </w:r>
      <w:r w:rsidR="00F86235" w:rsidRPr="00D17718">
        <w:rPr>
          <w:rFonts w:cstheme="minorHAnsi"/>
          <w:sz w:val="24"/>
          <w:szCs w:val="24"/>
        </w:rPr>
        <w:t xml:space="preserve"> 213-235.</w:t>
      </w:r>
    </w:p>
    <w:p w14:paraId="5E25441E" w14:textId="77777777" w:rsidR="00C94A9B" w:rsidRPr="00D17718" w:rsidRDefault="00C94A9B">
      <w:pPr>
        <w:rPr>
          <w:rFonts w:cstheme="minorHAnsi"/>
          <w:sz w:val="24"/>
          <w:szCs w:val="24"/>
        </w:rPr>
      </w:pPr>
      <w:proofErr w:type="spellStart"/>
      <w:r w:rsidRPr="00D17718">
        <w:rPr>
          <w:rFonts w:cstheme="minorHAnsi"/>
          <w:sz w:val="24"/>
          <w:szCs w:val="24"/>
        </w:rPr>
        <w:t>Brecher</w:t>
      </w:r>
      <w:proofErr w:type="spellEnd"/>
      <w:r w:rsidRPr="00D17718">
        <w:rPr>
          <w:rFonts w:cstheme="minorHAnsi"/>
          <w:sz w:val="24"/>
          <w:szCs w:val="24"/>
        </w:rPr>
        <w:t xml:space="preserve">, Michael (1969) “The Middle East Subordinate System and Its Impact on Israel’s Foreign Policy.”  </w:t>
      </w:r>
      <w:r w:rsidRPr="00D17718">
        <w:rPr>
          <w:rFonts w:cstheme="minorHAnsi"/>
          <w:i/>
          <w:sz w:val="24"/>
          <w:szCs w:val="24"/>
        </w:rPr>
        <w:t>International Studies Quarterly</w:t>
      </w:r>
      <w:r w:rsidRPr="00D17718">
        <w:rPr>
          <w:rFonts w:cstheme="minorHAnsi"/>
          <w:sz w:val="24"/>
          <w:szCs w:val="24"/>
        </w:rPr>
        <w:t xml:space="preserve"> 13:</w:t>
      </w:r>
      <w:r w:rsidR="001B606D" w:rsidRPr="00D17718">
        <w:rPr>
          <w:rFonts w:cstheme="minorHAnsi"/>
          <w:sz w:val="24"/>
          <w:szCs w:val="24"/>
        </w:rPr>
        <w:t xml:space="preserve"> 117-139.</w:t>
      </w:r>
    </w:p>
    <w:p w14:paraId="56B30D7C" w14:textId="77777777" w:rsidR="00522230" w:rsidRPr="00D17718" w:rsidRDefault="00522230">
      <w:pPr>
        <w:rPr>
          <w:rFonts w:cstheme="minorHAnsi"/>
          <w:sz w:val="24"/>
          <w:szCs w:val="24"/>
        </w:rPr>
      </w:pPr>
      <w:r w:rsidRPr="00D17718">
        <w:rPr>
          <w:rFonts w:cstheme="minorHAnsi"/>
          <w:sz w:val="24"/>
          <w:szCs w:val="24"/>
        </w:rPr>
        <w:t xml:space="preserve">Bond, Doug, Joe Bond, Churl Oh, J. Craig Jenkins, and Charles L. Taylor (2003) Integrated Data for Events Analysis (IDEA): An Event Typology for Automated Events Data Development.” </w:t>
      </w:r>
      <w:r w:rsidRPr="00D17718">
        <w:rPr>
          <w:rFonts w:cstheme="minorHAnsi"/>
          <w:i/>
          <w:sz w:val="24"/>
          <w:szCs w:val="24"/>
        </w:rPr>
        <w:t>Journal of Peace Research</w:t>
      </w:r>
      <w:r w:rsidRPr="00D17718">
        <w:rPr>
          <w:rFonts w:cstheme="minorHAnsi"/>
          <w:sz w:val="24"/>
          <w:szCs w:val="24"/>
        </w:rPr>
        <w:t xml:space="preserve"> 40</w:t>
      </w:r>
      <w:proofErr w:type="gramStart"/>
      <w:r w:rsidRPr="00D17718">
        <w:rPr>
          <w:rFonts w:cstheme="minorHAnsi"/>
          <w:sz w:val="24"/>
          <w:szCs w:val="24"/>
        </w:rPr>
        <w:t>,6</w:t>
      </w:r>
      <w:proofErr w:type="gramEnd"/>
      <w:r w:rsidRPr="00D17718">
        <w:rPr>
          <w:rFonts w:cstheme="minorHAnsi"/>
          <w:sz w:val="24"/>
          <w:szCs w:val="24"/>
        </w:rPr>
        <w:t>: 733-745.</w:t>
      </w:r>
    </w:p>
    <w:p w14:paraId="2E193F0A" w14:textId="77777777" w:rsidR="00E43F25" w:rsidRPr="00D17718" w:rsidRDefault="00E43F25">
      <w:pPr>
        <w:rPr>
          <w:rFonts w:cstheme="minorHAnsi"/>
          <w:sz w:val="24"/>
          <w:szCs w:val="24"/>
        </w:rPr>
      </w:pPr>
      <w:proofErr w:type="spellStart"/>
      <w:r w:rsidRPr="00D17718">
        <w:rPr>
          <w:rFonts w:cstheme="minorHAnsi"/>
          <w:sz w:val="24"/>
          <w:szCs w:val="24"/>
        </w:rPr>
        <w:t>Buzan</w:t>
      </w:r>
      <w:proofErr w:type="spellEnd"/>
      <w:r w:rsidRPr="00D17718">
        <w:rPr>
          <w:rFonts w:cstheme="minorHAnsi"/>
          <w:sz w:val="24"/>
          <w:szCs w:val="24"/>
        </w:rPr>
        <w:t xml:space="preserve">, Barry (1986) “A Framework for Regional Security Analysis,” in Barry </w:t>
      </w:r>
      <w:proofErr w:type="spellStart"/>
      <w:r w:rsidRPr="00D17718">
        <w:rPr>
          <w:rFonts w:cstheme="minorHAnsi"/>
          <w:sz w:val="24"/>
          <w:szCs w:val="24"/>
        </w:rPr>
        <w:t>Buzan</w:t>
      </w:r>
      <w:proofErr w:type="spellEnd"/>
      <w:r w:rsidRPr="00D17718">
        <w:rPr>
          <w:rFonts w:cstheme="minorHAnsi"/>
          <w:sz w:val="24"/>
          <w:szCs w:val="24"/>
        </w:rPr>
        <w:t xml:space="preserve"> and </w:t>
      </w:r>
      <w:proofErr w:type="spellStart"/>
      <w:r w:rsidRPr="00D17718">
        <w:rPr>
          <w:rFonts w:cstheme="minorHAnsi"/>
          <w:sz w:val="24"/>
          <w:szCs w:val="24"/>
        </w:rPr>
        <w:t>Gowher</w:t>
      </w:r>
      <w:proofErr w:type="spellEnd"/>
      <w:r w:rsidRPr="00D17718">
        <w:rPr>
          <w:rFonts w:cstheme="minorHAnsi"/>
          <w:sz w:val="24"/>
          <w:szCs w:val="24"/>
        </w:rPr>
        <w:t xml:space="preserve"> Rizvi, eds., </w:t>
      </w:r>
      <w:r w:rsidRPr="00D17718">
        <w:rPr>
          <w:rFonts w:cstheme="minorHAnsi"/>
          <w:i/>
          <w:sz w:val="24"/>
          <w:szCs w:val="24"/>
        </w:rPr>
        <w:t>South Asian Insecurity and the Great Powers</w:t>
      </w:r>
      <w:r w:rsidRPr="00D17718">
        <w:rPr>
          <w:rFonts w:cstheme="minorHAnsi"/>
          <w:sz w:val="24"/>
          <w:szCs w:val="24"/>
        </w:rPr>
        <w:t>.  London: Macmillan.</w:t>
      </w:r>
    </w:p>
    <w:p w14:paraId="1994392D" w14:textId="77777777" w:rsidR="001378B5" w:rsidRPr="00D17718" w:rsidRDefault="001378B5">
      <w:pPr>
        <w:rPr>
          <w:rFonts w:cstheme="minorHAnsi"/>
          <w:sz w:val="24"/>
          <w:szCs w:val="24"/>
        </w:rPr>
      </w:pPr>
      <w:proofErr w:type="spellStart"/>
      <w:r w:rsidRPr="00D17718">
        <w:rPr>
          <w:rFonts w:cstheme="minorHAnsi"/>
          <w:sz w:val="24"/>
          <w:szCs w:val="24"/>
        </w:rPr>
        <w:t>Buzan</w:t>
      </w:r>
      <w:proofErr w:type="spellEnd"/>
      <w:r w:rsidRPr="00D17718">
        <w:rPr>
          <w:rFonts w:cstheme="minorHAnsi"/>
          <w:sz w:val="24"/>
          <w:szCs w:val="24"/>
        </w:rPr>
        <w:t xml:space="preserve">, Barry (2012) “How Regions Were Made, and the Legacies for World Politics: An English School Reconnaissance,” in T.V. Paul, ed., </w:t>
      </w:r>
      <w:r w:rsidRPr="00D17718">
        <w:rPr>
          <w:rFonts w:cstheme="minorHAnsi"/>
          <w:i/>
          <w:sz w:val="24"/>
          <w:szCs w:val="24"/>
        </w:rPr>
        <w:t>International Relations Theory and Regional Transformation</w:t>
      </w:r>
      <w:r w:rsidRPr="00D17718">
        <w:rPr>
          <w:rFonts w:cstheme="minorHAnsi"/>
          <w:sz w:val="24"/>
          <w:szCs w:val="24"/>
        </w:rPr>
        <w:t>.  Cambridge: Cambridge University Press.</w:t>
      </w:r>
    </w:p>
    <w:p w14:paraId="66624551" w14:textId="77777777" w:rsidR="00E43F25" w:rsidRPr="00D17718" w:rsidRDefault="00E43F25">
      <w:pPr>
        <w:rPr>
          <w:rFonts w:cstheme="minorHAnsi"/>
          <w:sz w:val="24"/>
          <w:szCs w:val="24"/>
        </w:rPr>
      </w:pPr>
      <w:proofErr w:type="spellStart"/>
      <w:r w:rsidRPr="00D17718">
        <w:rPr>
          <w:rFonts w:cstheme="minorHAnsi"/>
          <w:sz w:val="24"/>
          <w:szCs w:val="24"/>
        </w:rPr>
        <w:t>Buzan</w:t>
      </w:r>
      <w:proofErr w:type="spellEnd"/>
      <w:r w:rsidRPr="00D17718">
        <w:rPr>
          <w:rFonts w:cstheme="minorHAnsi"/>
          <w:sz w:val="24"/>
          <w:szCs w:val="24"/>
        </w:rPr>
        <w:t xml:space="preserve">, Barry and Ole </w:t>
      </w:r>
      <w:proofErr w:type="spellStart"/>
      <w:r w:rsidRPr="00D17718">
        <w:rPr>
          <w:rFonts w:cstheme="minorHAnsi"/>
          <w:sz w:val="24"/>
          <w:szCs w:val="24"/>
        </w:rPr>
        <w:t>Waever</w:t>
      </w:r>
      <w:proofErr w:type="spellEnd"/>
      <w:r w:rsidRPr="00D17718">
        <w:rPr>
          <w:rFonts w:cstheme="minorHAnsi"/>
          <w:sz w:val="24"/>
          <w:szCs w:val="24"/>
        </w:rPr>
        <w:t xml:space="preserve"> (2003)</w:t>
      </w:r>
      <w:r w:rsidR="00F86235" w:rsidRPr="00D17718">
        <w:rPr>
          <w:rFonts w:cstheme="minorHAnsi"/>
          <w:sz w:val="24"/>
          <w:szCs w:val="24"/>
        </w:rPr>
        <w:t xml:space="preserve"> </w:t>
      </w:r>
      <w:r w:rsidR="00BA2E4A" w:rsidRPr="00D17718">
        <w:rPr>
          <w:rFonts w:cstheme="minorHAnsi"/>
          <w:i/>
          <w:sz w:val="24"/>
          <w:szCs w:val="24"/>
        </w:rPr>
        <w:t>Regions and Powers: The Structure of International S</w:t>
      </w:r>
      <w:r w:rsidR="00BA2E4A" w:rsidRPr="00D17718">
        <w:rPr>
          <w:rFonts w:cstheme="minorHAnsi"/>
          <w:sz w:val="24"/>
          <w:szCs w:val="24"/>
        </w:rPr>
        <w:t>ociety.  Cambridge: Cambridge University Press.</w:t>
      </w:r>
    </w:p>
    <w:p w14:paraId="630A29B0" w14:textId="77777777" w:rsidR="00C94A9B" w:rsidRPr="00D17718" w:rsidRDefault="00C94A9B">
      <w:pPr>
        <w:rPr>
          <w:rFonts w:cstheme="minorHAnsi"/>
          <w:sz w:val="24"/>
          <w:szCs w:val="24"/>
        </w:rPr>
      </w:pPr>
      <w:proofErr w:type="spellStart"/>
      <w:r w:rsidRPr="00D17718">
        <w:rPr>
          <w:rFonts w:cstheme="minorHAnsi"/>
          <w:sz w:val="24"/>
          <w:szCs w:val="24"/>
        </w:rPr>
        <w:t>Cantori</w:t>
      </w:r>
      <w:proofErr w:type="spellEnd"/>
      <w:r w:rsidRPr="00D17718">
        <w:rPr>
          <w:rFonts w:cstheme="minorHAnsi"/>
          <w:sz w:val="24"/>
          <w:szCs w:val="24"/>
        </w:rPr>
        <w:t>, L</w:t>
      </w:r>
      <w:r w:rsidR="00F86235" w:rsidRPr="00D17718">
        <w:rPr>
          <w:rFonts w:cstheme="minorHAnsi"/>
          <w:sz w:val="24"/>
          <w:szCs w:val="24"/>
        </w:rPr>
        <w:t>ouis</w:t>
      </w:r>
      <w:r w:rsidRPr="00D17718">
        <w:rPr>
          <w:rFonts w:cstheme="minorHAnsi"/>
          <w:sz w:val="24"/>
          <w:szCs w:val="24"/>
        </w:rPr>
        <w:t xml:space="preserve"> J. and S</w:t>
      </w:r>
      <w:r w:rsidR="00F86235" w:rsidRPr="00D17718">
        <w:rPr>
          <w:rFonts w:cstheme="minorHAnsi"/>
          <w:sz w:val="24"/>
          <w:szCs w:val="24"/>
        </w:rPr>
        <w:t xml:space="preserve">teven </w:t>
      </w:r>
      <w:r w:rsidRPr="00D17718">
        <w:rPr>
          <w:rFonts w:cstheme="minorHAnsi"/>
          <w:sz w:val="24"/>
          <w:szCs w:val="24"/>
        </w:rPr>
        <w:t xml:space="preserve">L. Spiegel (1970) </w:t>
      </w:r>
      <w:proofErr w:type="gramStart"/>
      <w:r w:rsidRPr="00D17718">
        <w:rPr>
          <w:rFonts w:cstheme="minorHAnsi"/>
          <w:i/>
          <w:sz w:val="24"/>
          <w:szCs w:val="24"/>
        </w:rPr>
        <w:t>The</w:t>
      </w:r>
      <w:proofErr w:type="gramEnd"/>
      <w:r w:rsidRPr="00D17718">
        <w:rPr>
          <w:rFonts w:cstheme="minorHAnsi"/>
          <w:i/>
          <w:sz w:val="24"/>
          <w:szCs w:val="24"/>
        </w:rPr>
        <w:t xml:space="preserve"> International Politics of Regions: A Comparative Approach</w:t>
      </w:r>
      <w:r w:rsidRPr="00D17718">
        <w:rPr>
          <w:rFonts w:cstheme="minorHAnsi"/>
          <w:sz w:val="24"/>
          <w:szCs w:val="24"/>
        </w:rPr>
        <w:t>.  Englewood Cliffs, NJ: Prentice-Hall.</w:t>
      </w:r>
    </w:p>
    <w:p w14:paraId="17EE290B" w14:textId="77777777" w:rsidR="00C94A9B" w:rsidRPr="00D17718" w:rsidRDefault="00C94A9B">
      <w:pPr>
        <w:rPr>
          <w:rFonts w:cstheme="minorHAnsi"/>
          <w:sz w:val="24"/>
          <w:szCs w:val="24"/>
        </w:rPr>
      </w:pPr>
      <w:r w:rsidRPr="00D17718">
        <w:rPr>
          <w:rFonts w:cstheme="minorHAnsi"/>
          <w:sz w:val="24"/>
          <w:szCs w:val="24"/>
        </w:rPr>
        <w:t xml:space="preserve">Dominguez, Jorge E. (1971) “Mice That Do Not Roar: Some Aspects of International Politics in the World’s Peripheries.” </w:t>
      </w:r>
      <w:r w:rsidRPr="00D17718">
        <w:rPr>
          <w:rFonts w:cstheme="minorHAnsi"/>
          <w:i/>
          <w:sz w:val="24"/>
          <w:szCs w:val="24"/>
        </w:rPr>
        <w:t>International Organization</w:t>
      </w:r>
      <w:r w:rsidRPr="00D17718">
        <w:rPr>
          <w:rFonts w:cstheme="minorHAnsi"/>
          <w:sz w:val="24"/>
          <w:szCs w:val="24"/>
        </w:rPr>
        <w:t xml:space="preserve"> 25</w:t>
      </w:r>
      <w:r w:rsidR="002B4AE2" w:rsidRPr="00D17718">
        <w:rPr>
          <w:rFonts w:cstheme="minorHAnsi"/>
          <w:sz w:val="24"/>
          <w:szCs w:val="24"/>
        </w:rPr>
        <w:t>: 175-208.</w:t>
      </w:r>
    </w:p>
    <w:p w14:paraId="26A95840" w14:textId="77777777" w:rsidR="002B62B0" w:rsidRPr="00D17718" w:rsidRDefault="002B62B0">
      <w:pPr>
        <w:rPr>
          <w:rFonts w:cstheme="minorHAnsi"/>
          <w:sz w:val="24"/>
          <w:szCs w:val="24"/>
        </w:rPr>
      </w:pPr>
      <w:proofErr w:type="spellStart"/>
      <w:r w:rsidRPr="00D17718">
        <w:rPr>
          <w:rFonts w:cstheme="minorHAnsi"/>
          <w:sz w:val="24"/>
          <w:szCs w:val="24"/>
        </w:rPr>
        <w:t>Ehteshami</w:t>
      </w:r>
      <w:proofErr w:type="spellEnd"/>
      <w:r w:rsidRPr="00D17718">
        <w:rPr>
          <w:rFonts w:cstheme="minorHAnsi"/>
          <w:sz w:val="24"/>
          <w:szCs w:val="24"/>
        </w:rPr>
        <w:t xml:space="preserve">, </w:t>
      </w:r>
      <w:proofErr w:type="spellStart"/>
      <w:r w:rsidRPr="00D17718">
        <w:rPr>
          <w:rFonts w:cstheme="minorHAnsi"/>
          <w:sz w:val="24"/>
          <w:szCs w:val="24"/>
        </w:rPr>
        <w:t>Anoushiravan</w:t>
      </w:r>
      <w:proofErr w:type="spellEnd"/>
      <w:r w:rsidRPr="00D17718">
        <w:rPr>
          <w:rFonts w:cstheme="minorHAnsi"/>
          <w:sz w:val="24"/>
          <w:szCs w:val="24"/>
        </w:rPr>
        <w:t xml:space="preserve"> (2013) </w:t>
      </w:r>
      <w:r w:rsidRPr="00D17718">
        <w:rPr>
          <w:rFonts w:cstheme="minorHAnsi"/>
          <w:i/>
          <w:sz w:val="24"/>
          <w:szCs w:val="24"/>
        </w:rPr>
        <w:t>Dynamics of Change in the Persian Gulf: Political Economy, War, and Revolution</w:t>
      </w:r>
      <w:r w:rsidRPr="00D17718">
        <w:rPr>
          <w:rFonts w:cstheme="minorHAnsi"/>
          <w:sz w:val="24"/>
          <w:szCs w:val="24"/>
        </w:rPr>
        <w:t>.  London: Routledge.</w:t>
      </w:r>
    </w:p>
    <w:p w14:paraId="49AB4D24" w14:textId="77777777" w:rsidR="00C94A9B" w:rsidRPr="00D17718" w:rsidRDefault="00C94A9B">
      <w:pPr>
        <w:rPr>
          <w:rFonts w:cstheme="minorHAnsi"/>
          <w:sz w:val="24"/>
          <w:szCs w:val="24"/>
        </w:rPr>
      </w:pPr>
      <w:r w:rsidRPr="00D17718">
        <w:rPr>
          <w:rFonts w:cstheme="minorHAnsi"/>
          <w:sz w:val="24"/>
          <w:szCs w:val="24"/>
        </w:rPr>
        <w:t>Haas, Michael (1970) “International Subsystems: Stability and Polarity.” American Political Science Review 64:</w:t>
      </w:r>
      <w:r w:rsidR="002B4AE2" w:rsidRPr="00D17718">
        <w:rPr>
          <w:rFonts w:cstheme="minorHAnsi"/>
          <w:sz w:val="24"/>
          <w:szCs w:val="24"/>
        </w:rPr>
        <w:t xml:space="preserve"> 98-123.</w:t>
      </w:r>
    </w:p>
    <w:p w14:paraId="4BBB3944" w14:textId="77777777" w:rsidR="00C94A9B" w:rsidRPr="00D17718" w:rsidRDefault="00C94A9B">
      <w:pPr>
        <w:rPr>
          <w:rFonts w:cstheme="minorHAnsi"/>
          <w:sz w:val="24"/>
          <w:szCs w:val="24"/>
        </w:rPr>
      </w:pPr>
      <w:r w:rsidRPr="00D17718">
        <w:rPr>
          <w:rFonts w:cstheme="minorHAnsi"/>
          <w:sz w:val="24"/>
          <w:szCs w:val="24"/>
        </w:rPr>
        <w:t>Hellman</w:t>
      </w:r>
      <w:r w:rsidR="00BA2E4A" w:rsidRPr="00D17718">
        <w:rPr>
          <w:rFonts w:cstheme="minorHAnsi"/>
          <w:sz w:val="24"/>
          <w:szCs w:val="24"/>
        </w:rPr>
        <w:t>n,</w:t>
      </w:r>
      <w:r w:rsidRPr="00D17718">
        <w:rPr>
          <w:rFonts w:cstheme="minorHAnsi"/>
          <w:sz w:val="24"/>
          <w:szCs w:val="24"/>
        </w:rPr>
        <w:t xml:space="preserve"> Donald C. (1969) “The Emergence of an East Asian International Subsystem.” </w:t>
      </w:r>
      <w:r w:rsidRPr="00D17718">
        <w:rPr>
          <w:rFonts w:cstheme="minorHAnsi"/>
          <w:i/>
          <w:sz w:val="24"/>
          <w:szCs w:val="24"/>
        </w:rPr>
        <w:t>International Studies Quarterly</w:t>
      </w:r>
      <w:r w:rsidRPr="00D17718">
        <w:rPr>
          <w:rFonts w:cstheme="minorHAnsi"/>
          <w:sz w:val="24"/>
          <w:szCs w:val="24"/>
        </w:rPr>
        <w:t xml:space="preserve"> 13:</w:t>
      </w:r>
      <w:r w:rsidR="00BA2E4A" w:rsidRPr="00D17718">
        <w:rPr>
          <w:rFonts w:cstheme="minorHAnsi"/>
          <w:sz w:val="24"/>
          <w:szCs w:val="24"/>
        </w:rPr>
        <w:t xml:space="preserve"> 421-434.</w:t>
      </w:r>
    </w:p>
    <w:p w14:paraId="6890C1B7" w14:textId="77777777" w:rsidR="00C94A9B" w:rsidRPr="00D17718" w:rsidRDefault="00C94A9B">
      <w:pPr>
        <w:rPr>
          <w:rFonts w:cstheme="minorHAnsi"/>
          <w:sz w:val="24"/>
          <w:szCs w:val="24"/>
        </w:rPr>
      </w:pPr>
      <w:r w:rsidRPr="00D17718">
        <w:rPr>
          <w:rFonts w:cstheme="minorHAnsi"/>
          <w:sz w:val="24"/>
          <w:szCs w:val="24"/>
        </w:rPr>
        <w:t>Kaiser, K</w:t>
      </w:r>
      <w:r w:rsidR="001B606D" w:rsidRPr="00D17718">
        <w:rPr>
          <w:rFonts w:cstheme="minorHAnsi"/>
          <w:sz w:val="24"/>
          <w:szCs w:val="24"/>
        </w:rPr>
        <w:t>arl</w:t>
      </w:r>
      <w:r w:rsidRPr="00D17718">
        <w:rPr>
          <w:rFonts w:cstheme="minorHAnsi"/>
          <w:sz w:val="24"/>
          <w:szCs w:val="24"/>
        </w:rPr>
        <w:t xml:space="preserve"> (1968) “The Interaction of Regional Subsystems.” </w:t>
      </w:r>
      <w:r w:rsidRPr="00D17718">
        <w:rPr>
          <w:rFonts w:cstheme="minorHAnsi"/>
          <w:i/>
          <w:sz w:val="24"/>
          <w:szCs w:val="24"/>
        </w:rPr>
        <w:t>World Politics</w:t>
      </w:r>
      <w:r w:rsidRPr="00D17718">
        <w:rPr>
          <w:rFonts w:cstheme="minorHAnsi"/>
          <w:sz w:val="24"/>
          <w:szCs w:val="24"/>
        </w:rPr>
        <w:t xml:space="preserve"> 21:</w:t>
      </w:r>
      <w:r w:rsidR="00F86235" w:rsidRPr="00D17718">
        <w:rPr>
          <w:rFonts w:cstheme="minorHAnsi"/>
          <w:sz w:val="24"/>
          <w:szCs w:val="24"/>
        </w:rPr>
        <w:t xml:space="preserve"> 84-107.</w:t>
      </w:r>
    </w:p>
    <w:p w14:paraId="1464656C" w14:textId="77777777" w:rsidR="00A6051E" w:rsidRPr="00D17718" w:rsidRDefault="00A6051E" w:rsidP="00A6051E">
      <w:pPr>
        <w:rPr>
          <w:rFonts w:cstheme="minorHAnsi"/>
          <w:sz w:val="24"/>
          <w:szCs w:val="24"/>
        </w:rPr>
      </w:pPr>
      <w:r w:rsidRPr="00D17718">
        <w:rPr>
          <w:rFonts w:cstheme="minorHAnsi"/>
          <w:sz w:val="24"/>
          <w:szCs w:val="24"/>
        </w:rPr>
        <w:t xml:space="preserve">Lake, David A. (1997) “Regional Security Complexes: A Systems Approach,” in David A. Lake and Patrick M. Morgan, eds., </w:t>
      </w:r>
      <w:r w:rsidRPr="00D17718">
        <w:rPr>
          <w:rFonts w:cstheme="minorHAnsi"/>
          <w:i/>
          <w:sz w:val="24"/>
          <w:szCs w:val="24"/>
        </w:rPr>
        <w:t>Regional Orders: Building Security in a New</w:t>
      </w:r>
      <w:r w:rsidRPr="00D17718">
        <w:rPr>
          <w:rFonts w:cstheme="minorHAnsi"/>
          <w:sz w:val="24"/>
          <w:szCs w:val="24"/>
        </w:rPr>
        <w:t xml:space="preserve"> World.  University Park: Penn State University Press.</w:t>
      </w:r>
    </w:p>
    <w:p w14:paraId="6A938ED6" w14:textId="77777777" w:rsidR="00E43F25" w:rsidRPr="00D17718" w:rsidRDefault="00E43F25" w:rsidP="00E43F25">
      <w:pPr>
        <w:rPr>
          <w:rFonts w:cstheme="minorHAnsi"/>
          <w:sz w:val="24"/>
          <w:szCs w:val="24"/>
        </w:rPr>
      </w:pPr>
      <w:r w:rsidRPr="00D17718">
        <w:rPr>
          <w:rFonts w:cstheme="minorHAnsi"/>
          <w:sz w:val="24"/>
          <w:szCs w:val="24"/>
        </w:rPr>
        <w:lastRenderedPageBreak/>
        <w:t xml:space="preserve">Lake, David A. and Patrick M. Morgan (1997) “The New Regionalism in Security Affairs,” in David A. Lake and Patrick M. Morgan, eds., </w:t>
      </w:r>
      <w:r w:rsidRPr="00D17718">
        <w:rPr>
          <w:rFonts w:cstheme="minorHAnsi"/>
          <w:i/>
          <w:sz w:val="24"/>
          <w:szCs w:val="24"/>
        </w:rPr>
        <w:t xml:space="preserve">Regional Orders: Building Security in a New </w:t>
      </w:r>
      <w:r w:rsidRPr="00D17718">
        <w:rPr>
          <w:rFonts w:cstheme="minorHAnsi"/>
          <w:sz w:val="24"/>
          <w:szCs w:val="24"/>
        </w:rPr>
        <w:t>World.  University Park: Penn State University Press.</w:t>
      </w:r>
    </w:p>
    <w:p w14:paraId="39DBA732" w14:textId="77777777" w:rsidR="00C65CA9" w:rsidRPr="00D17718" w:rsidRDefault="00B33C26" w:rsidP="00E43F25">
      <w:pPr>
        <w:rPr>
          <w:rFonts w:cstheme="minorHAnsi"/>
          <w:sz w:val="24"/>
          <w:szCs w:val="24"/>
        </w:rPr>
      </w:pPr>
      <w:proofErr w:type="spellStart"/>
      <w:r w:rsidRPr="00D17718">
        <w:rPr>
          <w:rFonts w:cstheme="minorHAnsi"/>
          <w:sz w:val="24"/>
          <w:szCs w:val="24"/>
        </w:rPr>
        <w:t>Lebovic</w:t>
      </w:r>
      <w:proofErr w:type="spellEnd"/>
      <w:r w:rsidRPr="00D17718">
        <w:rPr>
          <w:rFonts w:cstheme="minorHAnsi"/>
          <w:sz w:val="24"/>
          <w:szCs w:val="24"/>
        </w:rPr>
        <w:t xml:space="preserve">, James and William R. Thompson (2006) “An Illusionary or Elusive Relationship? The Arab-Israeli Conflict and Repression in the Middle East.” </w:t>
      </w:r>
      <w:r w:rsidRPr="00D17718">
        <w:rPr>
          <w:rFonts w:cstheme="minorHAnsi"/>
          <w:i/>
          <w:sz w:val="24"/>
          <w:szCs w:val="24"/>
        </w:rPr>
        <w:t>Journal of Politics</w:t>
      </w:r>
      <w:r w:rsidRPr="00D17718">
        <w:rPr>
          <w:rFonts w:cstheme="minorHAnsi"/>
          <w:sz w:val="24"/>
          <w:szCs w:val="24"/>
        </w:rPr>
        <w:t xml:space="preserve"> 68, 3: 502-518.</w:t>
      </w:r>
    </w:p>
    <w:p w14:paraId="3AAA01E1" w14:textId="77777777" w:rsidR="00FF663E" w:rsidRPr="00D17718" w:rsidRDefault="00FF663E" w:rsidP="00E43F25">
      <w:pPr>
        <w:rPr>
          <w:rFonts w:cstheme="minorHAnsi"/>
          <w:sz w:val="24"/>
          <w:szCs w:val="24"/>
        </w:rPr>
      </w:pPr>
      <w:r w:rsidRPr="00D17718">
        <w:rPr>
          <w:rFonts w:cstheme="minorHAnsi"/>
          <w:sz w:val="24"/>
          <w:szCs w:val="24"/>
        </w:rPr>
        <w:t xml:space="preserve">Lemke, Douglas (2002) </w:t>
      </w:r>
      <w:r w:rsidRPr="00D17718">
        <w:rPr>
          <w:rFonts w:cstheme="minorHAnsi"/>
          <w:i/>
          <w:sz w:val="24"/>
          <w:szCs w:val="24"/>
        </w:rPr>
        <w:t>Regions of War and Peace</w:t>
      </w:r>
      <w:r w:rsidRPr="00D17718">
        <w:rPr>
          <w:rFonts w:cstheme="minorHAnsi"/>
          <w:sz w:val="24"/>
          <w:szCs w:val="24"/>
        </w:rPr>
        <w:t>.  Cambridge: Cambridge University Press.</w:t>
      </w:r>
    </w:p>
    <w:p w14:paraId="2716F0FA" w14:textId="77777777" w:rsidR="00A056BD" w:rsidRPr="00D17718" w:rsidRDefault="00A056BD" w:rsidP="00E43F25">
      <w:pPr>
        <w:rPr>
          <w:rFonts w:cstheme="minorHAnsi"/>
          <w:sz w:val="24"/>
          <w:szCs w:val="24"/>
        </w:rPr>
      </w:pPr>
      <w:r w:rsidRPr="00D17718">
        <w:rPr>
          <w:rFonts w:cstheme="minorHAnsi"/>
          <w:sz w:val="24"/>
          <w:szCs w:val="24"/>
        </w:rPr>
        <w:t>Miller, Benjamin (2007)</w:t>
      </w:r>
      <w:r w:rsidR="00794996" w:rsidRPr="00D17718">
        <w:rPr>
          <w:rFonts w:cstheme="minorHAnsi"/>
          <w:sz w:val="24"/>
          <w:szCs w:val="24"/>
        </w:rPr>
        <w:t xml:space="preserve"> </w:t>
      </w:r>
      <w:r w:rsidR="00794996" w:rsidRPr="00D17718">
        <w:rPr>
          <w:rFonts w:cstheme="minorHAnsi"/>
          <w:i/>
          <w:sz w:val="24"/>
          <w:szCs w:val="24"/>
        </w:rPr>
        <w:t>States, Nations and the Great Powers: The Sources of Regional War and Peace</w:t>
      </w:r>
      <w:r w:rsidR="00794996" w:rsidRPr="00D17718">
        <w:rPr>
          <w:rFonts w:cstheme="minorHAnsi"/>
          <w:sz w:val="24"/>
          <w:szCs w:val="24"/>
        </w:rPr>
        <w:t>.  Cambridge: Cambridge University Press.</w:t>
      </w:r>
    </w:p>
    <w:p w14:paraId="3627714D" w14:textId="77777777" w:rsidR="00E43F25" w:rsidRPr="00D17718" w:rsidRDefault="00E43F25">
      <w:pPr>
        <w:rPr>
          <w:rFonts w:cstheme="minorHAnsi"/>
          <w:sz w:val="24"/>
          <w:szCs w:val="24"/>
        </w:rPr>
      </w:pPr>
      <w:r w:rsidRPr="00D17718">
        <w:rPr>
          <w:rFonts w:cstheme="minorHAnsi"/>
          <w:sz w:val="24"/>
          <w:szCs w:val="24"/>
        </w:rPr>
        <w:t xml:space="preserve">Morgan, Patrick M. (1997) “Regional Security Complexes and Regional Orders,” in David A. Lake and Patrick M. Morgan, eds., </w:t>
      </w:r>
      <w:r w:rsidRPr="00D17718">
        <w:rPr>
          <w:rFonts w:cstheme="minorHAnsi"/>
          <w:i/>
          <w:sz w:val="24"/>
          <w:szCs w:val="24"/>
        </w:rPr>
        <w:t>Regional Orders: Building Security in a New World</w:t>
      </w:r>
      <w:r w:rsidRPr="00D17718">
        <w:rPr>
          <w:rFonts w:cstheme="minorHAnsi"/>
          <w:sz w:val="24"/>
          <w:szCs w:val="24"/>
        </w:rPr>
        <w:t>.  University Park: Penn State University Press.</w:t>
      </w:r>
    </w:p>
    <w:p w14:paraId="22325F95" w14:textId="77777777" w:rsidR="009A1AC6" w:rsidRPr="00D17718" w:rsidRDefault="009A1AC6">
      <w:pPr>
        <w:rPr>
          <w:rFonts w:cstheme="minorHAnsi"/>
          <w:sz w:val="24"/>
          <w:szCs w:val="24"/>
        </w:rPr>
      </w:pPr>
      <w:proofErr w:type="spellStart"/>
      <w:r w:rsidRPr="00D17718">
        <w:rPr>
          <w:rFonts w:cstheme="minorHAnsi"/>
          <w:sz w:val="24"/>
          <w:szCs w:val="24"/>
        </w:rPr>
        <w:t>Pardesi</w:t>
      </w:r>
      <w:proofErr w:type="spellEnd"/>
      <w:r w:rsidRPr="00D17718">
        <w:rPr>
          <w:rFonts w:cstheme="minorHAnsi"/>
          <w:sz w:val="24"/>
          <w:szCs w:val="24"/>
        </w:rPr>
        <w:t xml:space="preserve">, </w:t>
      </w:r>
      <w:proofErr w:type="spellStart"/>
      <w:r w:rsidRPr="00D17718">
        <w:rPr>
          <w:rFonts w:cstheme="minorHAnsi"/>
          <w:sz w:val="24"/>
          <w:szCs w:val="24"/>
        </w:rPr>
        <w:t>Manjeet</w:t>
      </w:r>
      <w:proofErr w:type="spellEnd"/>
      <w:r w:rsidRPr="00D17718">
        <w:rPr>
          <w:rFonts w:cstheme="minorHAnsi"/>
          <w:sz w:val="24"/>
          <w:szCs w:val="24"/>
        </w:rPr>
        <w:t>, J. Patrick Rhamey, Jr., William R. Thompson, and Thomas J. Volgy (2017) “Whither a Super-Asia?: Merging and Blurring the Distinctions Among ‘Traditional’ Regional Subsystems,”  A paper delivered at the annual meeting of the International Studies Association, Baltimore, Md., February.</w:t>
      </w:r>
    </w:p>
    <w:p w14:paraId="01898AFC" w14:textId="77777777" w:rsidR="009A1AC6" w:rsidRPr="00D17718" w:rsidRDefault="009A1AC6">
      <w:pPr>
        <w:rPr>
          <w:rFonts w:cstheme="minorHAnsi"/>
          <w:sz w:val="24"/>
          <w:szCs w:val="24"/>
        </w:rPr>
      </w:pPr>
      <w:r w:rsidRPr="00D17718">
        <w:rPr>
          <w:rFonts w:cstheme="minorHAnsi"/>
          <w:sz w:val="24"/>
          <w:szCs w:val="24"/>
        </w:rPr>
        <w:t xml:space="preserve">Rhamey, J. Patrick, Jr., William R. Thompson, and Thomas J. Volgy (2014) “Distance, Size, and Turmoil: North-South Mediterranean Interactions,” </w:t>
      </w:r>
      <w:r w:rsidRPr="00D17718">
        <w:rPr>
          <w:rFonts w:cstheme="minorHAnsi"/>
          <w:i/>
          <w:sz w:val="24"/>
          <w:szCs w:val="24"/>
        </w:rPr>
        <w:t xml:space="preserve">Cahiers de la </w:t>
      </w:r>
      <w:proofErr w:type="spellStart"/>
      <w:r w:rsidRPr="00D17718">
        <w:rPr>
          <w:rFonts w:cstheme="minorHAnsi"/>
          <w:i/>
          <w:sz w:val="24"/>
          <w:szCs w:val="24"/>
        </w:rPr>
        <w:t>Mediterranee</w:t>
      </w:r>
      <w:proofErr w:type="spellEnd"/>
      <w:r w:rsidRPr="00D17718">
        <w:rPr>
          <w:rFonts w:cstheme="minorHAnsi"/>
          <w:sz w:val="24"/>
          <w:szCs w:val="24"/>
        </w:rPr>
        <w:t xml:space="preserve"> 89: 209-226.</w:t>
      </w:r>
    </w:p>
    <w:p w14:paraId="14A58D56" w14:textId="77777777" w:rsidR="00753AD3" w:rsidRPr="00D17718" w:rsidRDefault="00753AD3">
      <w:pPr>
        <w:rPr>
          <w:rFonts w:cstheme="minorHAnsi"/>
          <w:sz w:val="24"/>
          <w:szCs w:val="24"/>
        </w:rPr>
      </w:pPr>
      <w:r w:rsidRPr="00D17718">
        <w:rPr>
          <w:rFonts w:cstheme="minorHAnsi"/>
          <w:sz w:val="24"/>
          <w:szCs w:val="24"/>
        </w:rPr>
        <w:t>Rhamey, J. Patrick, Jr. and Thomas J. Volgy (2018) “Regional Politics and Powers: Hierarchy and Comparative Regional Analysis in International Relations,” in William R. Thompson, ed</w:t>
      </w:r>
      <w:r w:rsidRPr="00D17718">
        <w:rPr>
          <w:rFonts w:cstheme="minorHAnsi"/>
          <w:i/>
          <w:sz w:val="24"/>
          <w:szCs w:val="24"/>
        </w:rPr>
        <w:t>.</w:t>
      </w:r>
      <w:proofErr w:type="gramStart"/>
      <w:r w:rsidRPr="00D17718">
        <w:rPr>
          <w:rFonts w:cstheme="minorHAnsi"/>
          <w:i/>
          <w:sz w:val="24"/>
          <w:szCs w:val="24"/>
        </w:rPr>
        <w:t>,  Oxford</w:t>
      </w:r>
      <w:proofErr w:type="gramEnd"/>
      <w:r w:rsidRPr="00D17718">
        <w:rPr>
          <w:rFonts w:cstheme="minorHAnsi"/>
          <w:i/>
          <w:sz w:val="24"/>
          <w:szCs w:val="24"/>
        </w:rPr>
        <w:t xml:space="preserve"> Encyclopedia of Empirical International Relations Theory</w:t>
      </w:r>
      <w:r w:rsidRPr="00D17718">
        <w:rPr>
          <w:rFonts w:cstheme="minorHAnsi"/>
          <w:sz w:val="24"/>
          <w:szCs w:val="24"/>
        </w:rPr>
        <w:t>. New York: Oxford University Press</w:t>
      </w:r>
    </w:p>
    <w:p w14:paraId="2E2BE107" w14:textId="77777777" w:rsidR="00C94A9B" w:rsidRPr="00D17718" w:rsidRDefault="00720A7C">
      <w:pPr>
        <w:rPr>
          <w:rFonts w:cstheme="minorHAnsi"/>
          <w:sz w:val="24"/>
          <w:szCs w:val="24"/>
        </w:rPr>
      </w:pPr>
      <w:proofErr w:type="spellStart"/>
      <w:r w:rsidRPr="00D17718">
        <w:rPr>
          <w:rFonts w:cstheme="minorHAnsi"/>
          <w:sz w:val="24"/>
          <w:szCs w:val="24"/>
        </w:rPr>
        <w:t>Russett</w:t>
      </w:r>
      <w:proofErr w:type="spellEnd"/>
      <w:r w:rsidRPr="00D17718">
        <w:rPr>
          <w:rFonts w:cstheme="minorHAnsi"/>
          <w:sz w:val="24"/>
          <w:szCs w:val="24"/>
        </w:rPr>
        <w:t xml:space="preserve">, Bruce M. (1967) </w:t>
      </w:r>
      <w:r w:rsidRPr="00D17718">
        <w:rPr>
          <w:rFonts w:cstheme="minorHAnsi"/>
          <w:i/>
          <w:sz w:val="24"/>
          <w:szCs w:val="24"/>
        </w:rPr>
        <w:t>International Regions and the International System: A Study in Political Ecology</w:t>
      </w:r>
      <w:r w:rsidRPr="00D17718">
        <w:rPr>
          <w:rFonts w:cstheme="minorHAnsi"/>
          <w:sz w:val="24"/>
          <w:szCs w:val="24"/>
        </w:rPr>
        <w:t>.  Chicago: Rand McNally.</w:t>
      </w:r>
    </w:p>
    <w:p w14:paraId="6464A524" w14:textId="77777777" w:rsidR="00FF663E" w:rsidRPr="00D17718" w:rsidRDefault="00FF663E">
      <w:pPr>
        <w:rPr>
          <w:rFonts w:cstheme="minorHAnsi"/>
          <w:sz w:val="24"/>
          <w:szCs w:val="24"/>
        </w:rPr>
      </w:pPr>
      <w:r w:rsidRPr="00D17718">
        <w:rPr>
          <w:rFonts w:cstheme="minorHAnsi"/>
          <w:sz w:val="24"/>
          <w:szCs w:val="24"/>
        </w:rPr>
        <w:t xml:space="preserve">Stewart-Ingersoll, Robert and Derrick Frazier (2011) </w:t>
      </w:r>
      <w:r w:rsidRPr="00D17718">
        <w:rPr>
          <w:rFonts w:cstheme="minorHAnsi"/>
          <w:i/>
          <w:sz w:val="24"/>
          <w:szCs w:val="24"/>
        </w:rPr>
        <w:t>Regional Powers and Security Orders: A Theoretical Framework</w:t>
      </w:r>
      <w:r w:rsidRPr="00D17718">
        <w:rPr>
          <w:rFonts w:cstheme="minorHAnsi"/>
          <w:sz w:val="24"/>
          <w:szCs w:val="24"/>
        </w:rPr>
        <w:t>.  London: Routledge.</w:t>
      </w:r>
    </w:p>
    <w:p w14:paraId="0420453D" w14:textId="77777777" w:rsidR="00720A7C" w:rsidRPr="00D17718" w:rsidRDefault="00720A7C">
      <w:pPr>
        <w:rPr>
          <w:rFonts w:cstheme="minorHAnsi"/>
          <w:sz w:val="24"/>
          <w:szCs w:val="24"/>
        </w:rPr>
      </w:pPr>
      <w:r w:rsidRPr="00D17718">
        <w:rPr>
          <w:rFonts w:cstheme="minorHAnsi"/>
          <w:sz w:val="24"/>
          <w:szCs w:val="24"/>
        </w:rPr>
        <w:t xml:space="preserve">Thompson, William R. (1970) “The Arab Sub-system and the Feudal Pattern of Interaction: 1965.” </w:t>
      </w:r>
      <w:r w:rsidRPr="00D17718">
        <w:rPr>
          <w:rFonts w:cstheme="minorHAnsi"/>
          <w:i/>
          <w:sz w:val="24"/>
          <w:szCs w:val="24"/>
        </w:rPr>
        <w:t xml:space="preserve">Journal of Peace Research </w:t>
      </w:r>
      <w:r w:rsidRPr="00D17718">
        <w:rPr>
          <w:rFonts w:cstheme="minorHAnsi"/>
          <w:sz w:val="24"/>
          <w:szCs w:val="24"/>
        </w:rPr>
        <w:t>2</w:t>
      </w:r>
      <w:r w:rsidR="00BA2E4A" w:rsidRPr="00D17718">
        <w:rPr>
          <w:rFonts w:cstheme="minorHAnsi"/>
          <w:sz w:val="24"/>
          <w:szCs w:val="24"/>
        </w:rPr>
        <w:t>: 151-174.</w:t>
      </w:r>
    </w:p>
    <w:p w14:paraId="650CE736" w14:textId="77777777" w:rsidR="00720A7C" w:rsidRPr="00D17718" w:rsidRDefault="00720A7C">
      <w:pPr>
        <w:rPr>
          <w:rFonts w:cstheme="minorHAnsi"/>
          <w:sz w:val="24"/>
          <w:szCs w:val="24"/>
        </w:rPr>
      </w:pPr>
      <w:r w:rsidRPr="00D17718">
        <w:rPr>
          <w:rFonts w:cstheme="minorHAnsi"/>
          <w:sz w:val="24"/>
          <w:szCs w:val="24"/>
        </w:rPr>
        <w:t xml:space="preserve">Thompson, William R. (1973) “The Regional Subsystem: A Conceptual Explication and a Propositional Inventory.” </w:t>
      </w:r>
      <w:r w:rsidRPr="00D17718">
        <w:rPr>
          <w:rFonts w:cstheme="minorHAnsi"/>
          <w:i/>
          <w:sz w:val="24"/>
          <w:szCs w:val="24"/>
        </w:rPr>
        <w:t>International Studies Q</w:t>
      </w:r>
      <w:r w:rsidRPr="00D17718">
        <w:rPr>
          <w:rFonts w:cstheme="minorHAnsi"/>
          <w:sz w:val="24"/>
          <w:szCs w:val="24"/>
        </w:rPr>
        <w:t>uarterly 17, 1: 89-117.</w:t>
      </w:r>
    </w:p>
    <w:p w14:paraId="3B0EE958" w14:textId="77777777" w:rsidR="00760150" w:rsidRPr="00D17718" w:rsidRDefault="00760150">
      <w:pPr>
        <w:rPr>
          <w:rFonts w:cstheme="minorHAnsi"/>
          <w:sz w:val="24"/>
          <w:szCs w:val="24"/>
        </w:rPr>
      </w:pPr>
      <w:r w:rsidRPr="00D17718">
        <w:rPr>
          <w:rFonts w:cstheme="minorHAnsi"/>
          <w:sz w:val="24"/>
          <w:szCs w:val="24"/>
        </w:rPr>
        <w:t xml:space="preserve">Thompson, William R. (1981) “Delineating Regional Subsystems: Visit Networks and the Middle Eastern Case.”  International Journal of Middle East </w:t>
      </w:r>
      <w:proofErr w:type="gramStart"/>
      <w:r w:rsidRPr="00D17718">
        <w:rPr>
          <w:rFonts w:cstheme="minorHAnsi"/>
          <w:sz w:val="24"/>
          <w:szCs w:val="24"/>
        </w:rPr>
        <w:t>Studies  13</w:t>
      </w:r>
      <w:proofErr w:type="gramEnd"/>
      <w:r w:rsidRPr="00D17718">
        <w:rPr>
          <w:rFonts w:cstheme="minorHAnsi"/>
          <w:sz w:val="24"/>
          <w:szCs w:val="24"/>
        </w:rPr>
        <w:t>: 213-235.</w:t>
      </w:r>
    </w:p>
    <w:p w14:paraId="461AAFEF" w14:textId="518BFF88" w:rsidR="00D17718" w:rsidRPr="00D17718" w:rsidRDefault="00D17718" w:rsidP="00D17718">
      <w:pPr>
        <w:rPr>
          <w:rFonts w:cstheme="minorHAnsi"/>
          <w:sz w:val="24"/>
          <w:szCs w:val="24"/>
        </w:rPr>
      </w:pPr>
      <w:r w:rsidRPr="00D17718">
        <w:rPr>
          <w:rFonts w:cstheme="minorHAnsi"/>
          <w:color w:val="3A3B3F"/>
          <w:sz w:val="24"/>
          <w:szCs w:val="24"/>
        </w:rPr>
        <w:t>Volgy, Thomas J., Paul Bezerra, J. Patrick Rhamey, and Jacob Cramer. 2017. “The Case for Comparative Analysis in International Politics.” </w:t>
      </w:r>
      <w:r w:rsidRPr="00D17718">
        <w:rPr>
          <w:rFonts w:cstheme="minorHAnsi"/>
          <w:i/>
          <w:iCs/>
          <w:color w:val="3A3B3F"/>
          <w:sz w:val="24"/>
          <w:szCs w:val="24"/>
          <w:bdr w:val="none" w:sz="0" w:space="0" w:color="auto" w:frame="1"/>
        </w:rPr>
        <w:t>International Studies Review</w:t>
      </w:r>
      <w:r w:rsidRPr="00D17718">
        <w:rPr>
          <w:rFonts w:cstheme="minorHAnsi"/>
          <w:color w:val="3A3B3F"/>
          <w:sz w:val="24"/>
          <w:szCs w:val="24"/>
        </w:rPr>
        <w:t> (July) (DOI: </w:t>
      </w:r>
      <w:hyperlink r:id="rId9" w:history="1">
        <w:r w:rsidR="00232EEC" w:rsidRPr="00962D38">
          <w:rPr>
            <w:rStyle w:val="Hyperlink"/>
            <w:rFonts w:cstheme="minorHAnsi"/>
            <w:sz w:val="24"/>
            <w:szCs w:val="24"/>
            <w:bdr w:val="none" w:sz="0" w:space="0" w:color="auto" w:frame="1"/>
          </w:rPr>
          <w:t>https://doi.org/10.1093/isr/vix011</w:t>
        </w:r>
      </w:hyperlink>
      <w:r w:rsidRPr="00D17718">
        <w:rPr>
          <w:rFonts w:cstheme="minorHAnsi"/>
          <w:color w:val="3A3B3F"/>
          <w:sz w:val="24"/>
          <w:szCs w:val="24"/>
        </w:rPr>
        <w:t>)</w:t>
      </w:r>
    </w:p>
    <w:p w14:paraId="08DC2AEF" w14:textId="77777777" w:rsidR="00753AD3" w:rsidRPr="00D17718" w:rsidRDefault="00753AD3">
      <w:pPr>
        <w:rPr>
          <w:rFonts w:cstheme="minorHAnsi"/>
          <w:sz w:val="24"/>
          <w:szCs w:val="24"/>
        </w:rPr>
      </w:pPr>
      <w:r w:rsidRPr="00D17718">
        <w:rPr>
          <w:rFonts w:cstheme="minorHAnsi"/>
          <w:sz w:val="24"/>
          <w:szCs w:val="24"/>
        </w:rPr>
        <w:lastRenderedPageBreak/>
        <w:t>Volgy, Thomas J., Kelly Marie Gordell, Paul Bezerra, and J. Patrick Rhamey (2018) “Conflict, Regions, and Regional Hierarchies.” In William R. Thompson, ed.</w:t>
      </w:r>
      <w:proofErr w:type="gramStart"/>
      <w:r w:rsidRPr="00D17718">
        <w:rPr>
          <w:rFonts w:cstheme="minorHAnsi"/>
          <w:sz w:val="24"/>
          <w:szCs w:val="24"/>
        </w:rPr>
        <w:t>,  Oxford</w:t>
      </w:r>
      <w:proofErr w:type="gramEnd"/>
      <w:r w:rsidRPr="00D17718">
        <w:rPr>
          <w:rFonts w:cstheme="minorHAnsi"/>
          <w:sz w:val="24"/>
          <w:szCs w:val="24"/>
        </w:rPr>
        <w:t xml:space="preserve"> Encyclopedia of Empirical International Relations Theory. New York: Oxford University Press.</w:t>
      </w:r>
    </w:p>
    <w:p w14:paraId="0167D4C4" w14:textId="77777777" w:rsidR="00753AD3" w:rsidRPr="00D17718" w:rsidRDefault="00753AD3">
      <w:pPr>
        <w:rPr>
          <w:rFonts w:cstheme="minorHAnsi"/>
          <w:sz w:val="24"/>
          <w:szCs w:val="24"/>
        </w:rPr>
      </w:pPr>
      <w:r w:rsidRPr="00D17718">
        <w:rPr>
          <w:rFonts w:cstheme="minorHAnsi"/>
          <w:sz w:val="24"/>
          <w:szCs w:val="24"/>
        </w:rPr>
        <w:t xml:space="preserve">Volgy, Thomas J. and J. Patrick </w:t>
      </w:r>
      <w:proofErr w:type="gramStart"/>
      <w:r w:rsidRPr="00D17718">
        <w:rPr>
          <w:rFonts w:cstheme="minorHAnsi"/>
          <w:sz w:val="24"/>
          <w:szCs w:val="24"/>
        </w:rPr>
        <w:t>Rhamey  (</w:t>
      </w:r>
      <w:proofErr w:type="gramEnd"/>
      <w:r w:rsidRPr="00D17718">
        <w:rPr>
          <w:rFonts w:cstheme="minorHAnsi"/>
          <w:sz w:val="24"/>
          <w:szCs w:val="24"/>
        </w:rPr>
        <w:t xml:space="preserve">2014a) “Regions in International Politics: A Framework for Integrating Systemic, Regional, and Monadic Approaches.” </w:t>
      </w:r>
      <w:r w:rsidRPr="00D17718">
        <w:rPr>
          <w:rFonts w:cstheme="minorHAnsi"/>
          <w:i/>
          <w:sz w:val="24"/>
          <w:szCs w:val="24"/>
        </w:rPr>
        <w:t>Russian International Studies Review</w:t>
      </w:r>
      <w:r w:rsidRPr="00D17718">
        <w:rPr>
          <w:rFonts w:cstheme="minorHAnsi"/>
          <w:sz w:val="24"/>
          <w:szCs w:val="24"/>
        </w:rPr>
        <w:t xml:space="preserve"> 1</w:t>
      </w:r>
      <w:proofErr w:type="gramStart"/>
      <w:r w:rsidRPr="00D17718">
        <w:rPr>
          <w:rFonts w:cstheme="minorHAnsi"/>
          <w:sz w:val="24"/>
          <w:szCs w:val="24"/>
        </w:rPr>
        <w:t>,3</w:t>
      </w:r>
      <w:proofErr w:type="gramEnd"/>
      <w:r w:rsidRPr="00D17718">
        <w:rPr>
          <w:rFonts w:cstheme="minorHAnsi"/>
          <w:sz w:val="24"/>
          <w:szCs w:val="24"/>
        </w:rPr>
        <w:t>: 105-122.</w:t>
      </w:r>
    </w:p>
    <w:p w14:paraId="075A10B0" w14:textId="77777777" w:rsidR="009A1AC6" w:rsidRPr="00D17718" w:rsidRDefault="009A1AC6">
      <w:pPr>
        <w:rPr>
          <w:rFonts w:cstheme="minorHAnsi"/>
          <w:sz w:val="24"/>
          <w:szCs w:val="24"/>
        </w:rPr>
      </w:pPr>
      <w:r w:rsidRPr="00D17718">
        <w:rPr>
          <w:rFonts w:cstheme="minorHAnsi"/>
          <w:sz w:val="24"/>
          <w:szCs w:val="24"/>
        </w:rPr>
        <w:t>Volgy, Thomas J. and Patrick J. Rhamey, Jr. (2014</w:t>
      </w:r>
      <w:r w:rsidR="00753AD3" w:rsidRPr="00D17718">
        <w:rPr>
          <w:rFonts w:cstheme="minorHAnsi"/>
          <w:sz w:val="24"/>
          <w:szCs w:val="24"/>
        </w:rPr>
        <w:t>b</w:t>
      </w:r>
      <w:r w:rsidRPr="00D17718">
        <w:rPr>
          <w:rFonts w:cstheme="minorHAnsi"/>
          <w:sz w:val="24"/>
          <w:szCs w:val="24"/>
        </w:rPr>
        <w:t>) “Reshaping Regional Order: Regional Powers and Challengers, 1950-2010.  A paper delivered at the meeting of the World International Studies Co</w:t>
      </w:r>
      <w:r w:rsidR="00C65CA9" w:rsidRPr="00D17718">
        <w:rPr>
          <w:rFonts w:cstheme="minorHAnsi"/>
          <w:sz w:val="24"/>
          <w:szCs w:val="24"/>
        </w:rPr>
        <w:t>mmittee (WISC) Con</w:t>
      </w:r>
      <w:r w:rsidRPr="00D17718">
        <w:rPr>
          <w:rFonts w:cstheme="minorHAnsi"/>
          <w:sz w:val="24"/>
          <w:szCs w:val="24"/>
        </w:rPr>
        <w:t xml:space="preserve">ference, Frankfurt, Germany, </w:t>
      </w:r>
      <w:proofErr w:type="gramStart"/>
      <w:r w:rsidRPr="00D17718">
        <w:rPr>
          <w:rFonts w:cstheme="minorHAnsi"/>
          <w:sz w:val="24"/>
          <w:szCs w:val="24"/>
        </w:rPr>
        <w:t>August</w:t>
      </w:r>
      <w:proofErr w:type="gramEnd"/>
      <w:r w:rsidRPr="00D17718">
        <w:rPr>
          <w:rFonts w:cstheme="minorHAnsi"/>
          <w:sz w:val="24"/>
          <w:szCs w:val="24"/>
        </w:rPr>
        <w:t>.</w:t>
      </w:r>
    </w:p>
    <w:p w14:paraId="253EED3B" w14:textId="77777777" w:rsidR="00522230" w:rsidRPr="00D17718" w:rsidRDefault="00522230">
      <w:pPr>
        <w:rPr>
          <w:rFonts w:cstheme="minorHAnsi"/>
          <w:sz w:val="24"/>
          <w:szCs w:val="24"/>
        </w:rPr>
      </w:pPr>
      <w:r w:rsidRPr="00D17718">
        <w:rPr>
          <w:rFonts w:cstheme="minorHAnsi"/>
          <w:sz w:val="24"/>
          <w:szCs w:val="24"/>
        </w:rPr>
        <w:t xml:space="preserve">Volgy, Thomas J., Patrick J. Rhamey, and Elizabeth </w:t>
      </w:r>
      <w:proofErr w:type="spellStart"/>
      <w:r w:rsidRPr="00D17718">
        <w:rPr>
          <w:rFonts w:cstheme="minorHAnsi"/>
          <w:sz w:val="24"/>
          <w:szCs w:val="24"/>
        </w:rPr>
        <w:t>Fausett</w:t>
      </w:r>
      <w:proofErr w:type="spellEnd"/>
      <w:r w:rsidRPr="00D17718">
        <w:rPr>
          <w:rFonts w:cstheme="minorHAnsi"/>
          <w:sz w:val="24"/>
          <w:szCs w:val="24"/>
        </w:rPr>
        <w:t xml:space="preserve"> (2012) “Is Central Europe a Region? A View from Outside the </w:t>
      </w:r>
      <w:proofErr w:type="spellStart"/>
      <w:r w:rsidRPr="00D17718">
        <w:rPr>
          <w:rFonts w:cstheme="minorHAnsi"/>
          <w:sz w:val="24"/>
          <w:szCs w:val="24"/>
        </w:rPr>
        <w:t>Neighbourhood</w:t>
      </w:r>
      <w:proofErr w:type="spellEnd"/>
      <w:r w:rsidRPr="00D17718">
        <w:rPr>
          <w:rFonts w:cstheme="minorHAnsi"/>
          <w:sz w:val="24"/>
          <w:szCs w:val="24"/>
        </w:rPr>
        <w:t xml:space="preserve">,”in Zlatko </w:t>
      </w:r>
      <w:proofErr w:type="spellStart"/>
      <w:r w:rsidRPr="00D17718">
        <w:rPr>
          <w:rFonts w:cstheme="minorHAnsi"/>
          <w:sz w:val="24"/>
          <w:szCs w:val="24"/>
        </w:rPr>
        <w:t>Sabic</w:t>
      </w:r>
      <w:proofErr w:type="spellEnd"/>
      <w:r w:rsidRPr="00D17718">
        <w:rPr>
          <w:rFonts w:cstheme="minorHAnsi"/>
          <w:sz w:val="24"/>
          <w:szCs w:val="24"/>
        </w:rPr>
        <w:t xml:space="preserve"> and Petr </w:t>
      </w:r>
      <w:proofErr w:type="spellStart"/>
      <w:r w:rsidRPr="00D17718">
        <w:rPr>
          <w:rFonts w:cstheme="minorHAnsi"/>
          <w:sz w:val="24"/>
          <w:szCs w:val="24"/>
        </w:rPr>
        <w:t>Drulak</w:t>
      </w:r>
      <w:proofErr w:type="spellEnd"/>
      <w:r w:rsidRPr="00D17718">
        <w:rPr>
          <w:rFonts w:cstheme="minorHAnsi"/>
          <w:sz w:val="24"/>
          <w:szCs w:val="24"/>
        </w:rPr>
        <w:t xml:space="preserve">, eds., </w:t>
      </w:r>
      <w:r w:rsidRPr="00D17718">
        <w:rPr>
          <w:rFonts w:cstheme="minorHAnsi"/>
          <w:i/>
          <w:sz w:val="24"/>
          <w:szCs w:val="24"/>
        </w:rPr>
        <w:t>Regional and International Relations of Central Europe</w:t>
      </w:r>
      <w:r w:rsidRPr="00D17718">
        <w:rPr>
          <w:rFonts w:cstheme="minorHAnsi"/>
          <w:sz w:val="24"/>
          <w:szCs w:val="24"/>
        </w:rPr>
        <w:t>.  London: Palgrave Macmillan.</w:t>
      </w:r>
    </w:p>
    <w:p w14:paraId="7A1FC5BC" w14:textId="77777777" w:rsidR="0029609C" w:rsidRPr="00D17718" w:rsidRDefault="0029609C">
      <w:pPr>
        <w:rPr>
          <w:rFonts w:cstheme="minorHAnsi"/>
          <w:sz w:val="24"/>
          <w:szCs w:val="24"/>
        </w:rPr>
      </w:pPr>
      <w:proofErr w:type="spellStart"/>
      <w:r w:rsidRPr="00D17718">
        <w:rPr>
          <w:rFonts w:cstheme="minorHAnsi"/>
          <w:sz w:val="24"/>
          <w:szCs w:val="24"/>
        </w:rPr>
        <w:t>Zakhirova</w:t>
      </w:r>
      <w:proofErr w:type="spellEnd"/>
      <w:r w:rsidRPr="00D17718">
        <w:rPr>
          <w:rFonts w:cstheme="minorHAnsi"/>
          <w:sz w:val="24"/>
          <w:szCs w:val="24"/>
        </w:rPr>
        <w:t xml:space="preserve">, Leila (2012) “Is There a Central Asia? State Visits and an Empirical Delineation of the Region’s Boundaries.” </w:t>
      </w:r>
      <w:r w:rsidRPr="00D17718">
        <w:rPr>
          <w:rFonts w:cstheme="minorHAnsi"/>
          <w:i/>
          <w:sz w:val="24"/>
          <w:szCs w:val="24"/>
        </w:rPr>
        <w:t>The Review of Regional Studies</w:t>
      </w:r>
      <w:r w:rsidRPr="00D17718">
        <w:rPr>
          <w:rFonts w:cstheme="minorHAnsi"/>
          <w:sz w:val="24"/>
          <w:szCs w:val="24"/>
        </w:rPr>
        <w:t xml:space="preserve"> 42: 25-50.</w:t>
      </w:r>
    </w:p>
    <w:p w14:paraId="2FF1C8ED" w14:textId="77777777" w:rsidR="00103D7F" w:rsidRPr="00D17718" w:rsidRDefault="00103D7F">
      <w:pPr>
        <w:rPr>
          <w:rFonts w:cstheme="minorHAnsi"/>
          <w:sz w:val="24"/>
          <w:szCs w:val="24"/>
        </w:rPr>
      </w:pPr>
    </w:p>
    <w:p w14:paraId="69B6057C" w14:textId="77777777" w:rsidR="004F14E7" w:rsidRPr="00D17718" w:rsidRDefault="004F14E7">
      <w:pPr>
        <w:rPr>
          <w:rFonts w:cstheme="minorHAnsi"/>
          <w:sz w:val="24"/>
          <w:szCs w:val="24"/>
        </w:rPr>
      </w:pPr>
      <w:r w:rsidRPr="00D17718">
        <w:rPr>
          <w:rFonts w:cstheme="minorHAnsi"/>
          <w:sz w:val="24"/>
          <w:szCs w:val="24"/>
        </w:rPr>
        <w:br w:type="page"/>
      </w:r>
    </w:p>
    <w:p w14:paraId="06FD5AA4" w14:textId="77777777" w:rsidR="00282691" w:rsidRPr="00D17718" w:rsidRDefault="00282691"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lastRenderedPageBreak/>
        <w:t xml:space="preserve">                                                  Appendix: Google Scholar Results</w:t>
      </w:r>
    </w:p>
    <w:p w14:paraId="408AEAF8"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Acharya, </w:t>
      </w:r>
      <w:proofErr w:type="spellStart"/>
      <w:r w:rsidRPr="00D17718">
        <w:rPr>
          <w:rFonts w:cstheme="minorHAnsi"/>
          <w:color w:val="222222"/>
          <w:sz w:val="24"/>
          <w:szCs w:val="24"/>
          <w:shd w:val="clear" w:color="auto" w:fill="FFFFFF"/>
        </w:rPr>
        <w:t>Amitav</w:t>
      </w:r>
      <w:proofErr w:type="spellEnd"/>
      <w:r w:rsidRPr="00D17718">
        <w:rPr>
          <w:rFonts w:cstheme="minorHAnsi"/>
          <w:color w:val="222222"/>
          <w:sz w:val="24"/>
          <w:szCs w:val="24"/>
          <w:shd w:val="clear" w:color="auto" w:fill="FFFFFF"/>
        </w:rPr>
        <w:t xml:space="preserve">. "The periphery as the core: The third world and security studies." (1995). </w:t>
      </w:r>
    </w:p>
    <w:p w14:paraId="2C64F813"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Acharya, </w:t>
      </w:r>
      <w:proofErr w:type="spellStart"/>
      <w:r w:rsidRPr="00D17718">
        <w:rPr>
          <w:rFonts w:cstheme="minorHAnsi"/>
          <w:color w:val="222222"/>
          <w:sz w:val="24"/>
          <w:szCs w:val="24"/>
          <w:shd w:val="clear" w:color="auto" w:fill="FFFFFF"/>
        </w:rPr>
        <w:t>Amitav</w:t>
      </w:r>
      <w:proofErr w:type="spellEnd"/>
      <w:r w:rsidRPr="00D17718">
        <w:rPr>
          <w:rFonts w:cstheme="minorHAnsi"/>
          <w:color w:val="222222"/>
          <w:sz w:val="24"/>
          <w:szCs w:val="24"/>
          <w:shd w:val="clear" w:color="auto" w:fill="FFFFFF"/>
        </w:rPr>
        <w:t>. "The emerging regional architecture of world politics." </w:t>
      </w:r>
      <w:r w:rsidRPr="00D17718">
        <w:rPr>
          <w:rFonts w:cstheme="minorHAnsi"/>
          <w:i/>
          <w:iCs/>
          <w:color w:val="222222"/>
          <w:sz w:val="24"/>
          <w:szCs w:val="24"/>
          <w:shd w:val="clear" w:color="auto" w:fill="FFFFFF"/>
        </w:rPr>
        <w:t>World politics</w:t>
      </w:r>
      <w:r w:rsidRPr="00D17718">
        <w:rPr>
          <w:rFonts w:cstheme="minorHAnsi"/>
          <w:color w:val="222222"/>
          <w:sz w:val="24"/>
          <w:szCs w:val="24"/>
          <w:shd w:val="clear" w:color="auto" w:fill="FFFFFF"/>
        </w:rPr>
        <w:t> 59.4 (2007): 629-652.</w:t>
      </w:r>
    </w:p>
    <w:p w14:paraId="388DAB6C"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Acharya, </w:t>
      </w:r>
      <w:proofErr w:type="spellStart"/>
      <w:r w:rsidRPr="00D17718">
        <w:rPr>
          <w:rFonts w:cstheme="minorHAnsi"/>
          <w:color w:val="222222"/>
          <w:sz w:val="24"/>
          <w:szCs w:val="24"/>
          <w:shd w:val="clear" w:color="auto" w:fill="FFFFFF"/>
        </w:rPr>
        <w:t>Amitav</w:t>
      </w:r>
      <w:proofErr w:type="spellEnd"/>
      <w:r w:rsidRPr="00D17718">
        <w:rPr>
          <w:rFonts w:cstheme="minorHAnsi"/>
          <w:color w:val="222222"/>
          <w:sz w:val="24"/>
          <w:szCs w:val="24"/>
          <w:shd w:val="clear" w:color="auto" w:fill="FFFFFF"/>
        </w:rPr>
        <w:t>. </w:t>
      </w:r>
      <w:r w:rsidRPr="00D17718">
        <w:rPr>
          <w:rFonts w:cstheme="minorHAnsi"/>
          <w:i/>
          <w:iCs/>
          <w:color w:val="222222"/>
          <w:sz w:val="24"/>
          <w:szCs w:val="24"/>
          <w:shd w:val="clear" w:color="auto" w:fill="FFFFFF"/>
        </w:rPr>
        <w:t>Constructing a security community in Southeast Asia: ASEAN and the problem of regional order</w:t>
      </w:r>
      <w:r w:rsidRPr="00D17718">
        <w:rPr>
          <w:rFonts w:cstheme="minorHAnsi"/>
          <w:color w:val="222222"/>
          <w:sz w:val="24"/>
          <w:szCs w:val="24"/>
          <w:shd w:val="clear" w:color="auto" w:fill="FFFFFF"/>
        </w:rPr>
        <w:t xml:space="preserve">. Routledge, 2014. </w:t>
      </w:r>
    </w:p>
    <w:p w14:paraId="2DF622C1"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Adebajo</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Adekeye</w:t>
      </w:r>
      <w:proofErr w:type="spellEnd"/>
      <w:r w:rsidRPr="00D17718">
        <w:rPr>
          <w:rFonts w:cstheme="minorHAnsi"/>
          <w:color w:val="222222"/>
          <w:sz w:val="24"/>
          <w:szCs w:val="24"/>
          <w:shd w:val="clear" w:color="auto" w:fill="FFFFFF"/>
        </w:rPr>
        <w:t>. "</w:t>
      </w:r>
      <w:proofErr w:type="spellStart"/>
      <w:r w:rsidRPr="00D17718">
        <w:rPr>
          <w:rFonts w:cstheme="minorHAnsi"/>
          <w:color w:val="222222"/>
          <w:sz w:val="24"/>
          <w:szCs w:val="24"/>
          <w:shd w:val="clear" w:color="auto" w:fill="FFFFFF"/>
        </w:rPr>
        <w:t>Pax</w:t>
      </w:r>
      <w:proofErr w:type="spellEnd"/>
      <w:r w:rsidRPr="00D17718">
        <w:rPr>
          <w:rFonts w:cstheme="minorHAnsi"/>
          <w:color w:val="222222"/>
          <w:sz w:val="24"/>
          <w:szCs w:val="24"/>
          <w:shd w:val="clear" w:color="auto" w:fill="FFFFFF"/>
        </w:rPr>
        <w:t xml:space="preserve"> West Africana? Regional Security Mechanisms." </w:t>
      </w:r>
      <w:r w:rsidRPr="00D17718">
        <w:rPr>
          <w:rFonts w:cstheme="minorHAnsi"/>
          <w:i/>
          <w:iCs/>
          <w:color w:val="222222"/>
          <w:sz w:val="24"/>
          <w:szCs w:val="24"/>
          <w:shd w:val="clear" w:color="auto" w:fill="FFFFFF"/>
        </w:rPr>
        <w:t xml:space="preserve">West Africa’s Security Challenges: Building Peace in a Troubled </w:t>
      </w:r>
      <w:proofErr w:type="gramStart"/>
      <w:r w:rsidRPr="00D17718">
        <w:rPr>
          <w:rFonts w:cstheme="minorHAnsi"/>
          <w:i/>
          <w:iCs/>
          <w:color w:val="222222"/>
          <w:sz w:val="24"/>
          <w:szCs w:val="24"/>
          <w:shd w:val="clear" w:color="auto" w:fill="FFFFFF"/>
        </w:rPr>
        <w:t>Region</w:t>
      </w:r>
      <w:r w:rsidRPr="00D17718">
        <w:rPr>
          <w:rFonts w:cstheme="minorHAnsi"/>
          <w:color w:val="222222"/>
          <w:sz w:val="24"/>
          <w:szCs w:val="24"/>
          <w:shd w:val="clear" w:color="auto" w:fill="FFFFFF"/>
        </w:rPr>
        <w:t>(</w:t>
      </w:r>
      <w:proofErr w:type="gramEnd"/>
      <w:r w:rsidRPr="00D17718">
        <w:rPr>
          <w:rFonts w:cstheme="minorHAnsi"/>
          <w:color w:val="222222"/>
          <w:sz w:val="24"/>
          <w:szCs w:val="24"/>
          <w:shd w:val="clear" w:color="auto" w:fill="FFFFFF"/>
        </w:rPr>
        <w:t xml:space="preserve">2004): 291-318. </w:t>
      </w:r>
    </w:p>
    <w:p w14:paraId="56A01BC1"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Adebajo</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Adekeye</w:t>
      </w:r>
      <w:proofErr w:type="spellEnd"/>
      <w:r w:rsidRPr="00D17718">
        <w:rPr>
          <w:rFonts w:cstheme="minorHAnsi"/>
          <w:color w:val="222222"/>
          <w:sz w:val="24"/>
          <w:szCs w:val="24"/>
          <w:shd w:val="clear" w:color="auto" w:fill="FFFFFF"/>
        </w:rPr>
        <w:t>. </w:t>
      </w:r>
      <w:r w:rsidRPr="00D17718">
        <w:rPr>
          <w:rFonts w:cstheme="minorHAnsi"/>
          <w:i/>
          <w:iCs/>
          <w:color w:val="222222"/>
          <w:sz w:val="24"/>
          <w:szCs w:val="24"/>
          <w:shd w:val="clear" w:color="auto" w:fill="FFFFFF"/>
        </w:rPr>
        <w:t>Liberia's civil war: Nigeria, ECOMOG, and regional security in West Africa</w:t>
      </w:r>
      <w:r w:rsidRPr="00D17718">
        <w:rPr>
          <w:rFonts w:cstheme="minorHAnsi"/>
          <w:color w:val="222222"/>
          <w:sz w:val="24"/>
          <w:szCs w:val="24"/>
          <w:shd w:val="clear" w:color="auto" w:fill="FFFFFF"/>
        </w:rPr>
        <w:t xml:space="preserve">. Lynne </w:t>
      </w:r>
      <w:proofErr w:type="spellStart"/>
      <w:r w:rsidRPr="00D17718">
        <w:rPr>
          <w:rFonts w:cstheme="minorHAnsi"/>
          <w:color w:val="222222"/>
          <w:sz w:val="24"/>
          <w:szCs w:val="24"/>
          <w:shd w:val="clear" w:color="auto" w:fill="FFFFFF"/>
        </w:rPr>
        <w:t>Rienner</w:t>
      </w:r>
      <w:proofErr w:type="spellEnd"/>
      <w:r w:rsidRPr="00D17718">
        <w:rPr>
          <w:rFonts w:cstheme="minorHAnsi"/>
          <w:color w:val="222222"/>
          <w:sz w:val="24"/>
          <w:szCs w:val="24"/>
          <w:shd w:val="clear" w:color="auto" w:fill="FFFFFF"/>
        </w:rPr>
        <w:t xml:space="preserve"> Publishers, 2002. </w:t>
      </w:r>
    </w:p>
    <w:p w14:paraId="5755AC8E"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Adebajo</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Adekeye</w:t>
      </w:r>
      <w:proofErr w:type="spellEnd"/>
      <w:r w:rsidRPr="00D17718">
        <w:rPr>
          <w:rFonts w:cstheme="minorHAnsi"/>
          <w:color w:val="222222"/>
          <w:sz w:val="24"/>
          <w:szCs w:val="24"/>
          <w:shd w:val="clear" w:color="auto" w:fill="FFFFFF"/>
        </w:rPr>
        <w:t xml:space="preserve">, and Christopher </w:t>
      </w:r>
      <w:proofErr w:type="spellStart"/>
      <w:r w:rsidRPr="00D17718">
        <w:rPr>
          <w:rFonts w:cstheme="minorHAnsi"/>
          <w:color w:val="222222"/>
          <w:sz w:val="24"/>
          <w:szCs w:val="24"/>
          <w:shd w:val="clear" w:color="auto" w:fill="FFFFFF"/>
        </w:rPr>
        <w:t>Landsberg</w:t>
      </w:r>
      <w:proofErr w:type="spellEnd"/>
      <w:r w:rsidRPr="00D17718">
        <w:rPr>
          <w:rFonts w:cstheme="minorHAnsi"/>
          <w:color w:val="222222"/>
          <w:sz w:val="24"/>
          <w:szCs w:val="24"/>
          <w:shd w:val="clear" w:color="auto" w:fill="FFFFFF"/>
        </w:rPr>
        <w:t>. "South Africa and Nigeria as regional hegemons." </w:t>
      </w:r>
      <w:r w:rsidRPr="00D17718">
        <w:rPr>
          <w:rFonts w:cstheme="minorHAnsi"/>
          <w:i/>
          <w:iCs/>
          <w:color w:val="222222"/>
          <w:sz w:val="24"/>
          <w:szCs w:val="24"/>
          <w:shd w:val="clear" w:color="auto" w:fill="FFFFFF"/>
        </w:rPr>
        <w:t>From Cape to Congo: Southern Africa’s evolving security challenges</w:t>
      </w:r>
      <w:r w:rsidRPr="00D17718">
        <w:rPr>
          <w:rFonts w:cstheme="minorHAnsi"/>
          <w:color w:val="222222"/>
          <w:sz w:val="24"/>
          <w:szCs w:val="24"/>
          <w:shd w:val="clear" w:color="auto" w:fill="FFFFFF"/>
        </w:rPr>
        <w:t xml:space="preserve"> (2003): 171-203. </w:t>
      </w:r>
    </w:p>
    <w:p w14:paraId="0CC99D94"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Anthony, </w:t>
      </w:r>
      <w:proofErr w:type="spellStart"/>
      <w:r w:rsidRPr="00D17718">
        <w:rPr>
          <w:rFonts w:cstheme="minorHAnsi"/>
          <w:color w:val="222222"/>
          <w:sz w:val="24"/>
          <w:szCs w:val="24"/>
          <w:shd w:val="clear" w:color="auto" w:fill="FFFFFF"/>
        </w:rPr>
        <w:t>Mely</w:t>
      </w:r>
      <w:proofErr w:type="spellEnd"/>
      <w:r w:rsidRPr="00D17718">
        <w:rPr>
          <w:rFonts w:cstheme="minorHAnsi"/>
          <w:color w:val="222222"/>
          <w:sz w:val="24"/>
          <w:szCs w:val="24"/>
          <w:shd w:val="clear" w:color="auto" w:fill="FFFFFF"/>
        </w:rPr>
        <w:t xml:space="preserve"> Caballero. </w:t>
      </w:r>
      <w:r w:rsidRPr="00D17718">
        <w:rPr>
          <w:rFonts w:cstheme="minorHAnsi"/>
          <w:i/>
          <w:iCs/>
          <w:color w:val="222222"/>
          <w:sz w:val="24"/>
          <w:szCs w:val="24"/>
          <w:shd w:val="clear" w:color="auto" w:fill="FFFFFF"/>
        </w:rPr>
        <w:t>Regional security in Southeast Asia: beyond the ASEAN way</w:t>
      </w:r>
      <w:r w:rsidRPr="00D17718">
        <w:rPr>
          <w:rFonts w:cstheme="minorHAnsi"/>
          <w:color w:val="222222"/>
          <w:sz w:val="24"/>
          <w:szCs w:val="24"/>
          <w:shd w:val="clear" w:color="auto" w:fill="FFFFFF"/>
        </w:rPr>
        <w:t xml:space="preserve">. Institute of Southeast Asian Studies, 2005. </w:t>
      </w:r>
    </w:p>
    <w:p w14:paraId="2DAEF003"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Antonenko</w:t>
      </w:r>
      <w:proofErr w:type="spellEnd"/>
      <w:r w:rsidRPr="00D17718">
        <w:rPr>
          <w:rFonts w:cstheme="minorHAnsi"/>
          <w:color w:val="222222"/>
          <w:sz w:val="24"/>
          <w:szCs w:val="24"/>
          <w:shd w:val="clear" w:color="auto" w:fill="FFFFFF"/>
        </w:rPr>
        <w:t>, Oksana. "Towards a comprehensive regional security framework in the Black Sea region after the Russia–Georgia war." </w:t>
      </w:r>
      <w:r w:rsidRPr="00D17718">
        <w:rPr>
          <w:rFonts w:cstheme="minorHAnsi"/>
          <w:i/>
          <w:iCs/>
          <w:color w:val="222222"/>
          <w:sz w:val="24"/>
          <w:szCs w:val="24"/>
          <w:shd w:val="clear" w:color="auto" w:fill="FFFFFF"/>
        </w:rPr>
        <w:t>Southeast European and Black Sea Studies</w:t>
      </w:r>
      <w:r w:rsidRPr="00D17718">
        <w:rPr>
          <w:rFonts w:cstheme="minorHAnsi"/>
          <w:color w:val="222222"/>
          <w:sz w:val="24"/>
          <w:szCs w:val="24"/>
          <w:shd w:val="clear" w:color="auto" w:fill="FFFFFF"/>
        </w:rPr>
        <w:t xml:space="preserve"> 9.3 (2009): 259-269. </w:t>
      </w:r>
    </w:p>
    <w:p w14:paraId="2B3A743D"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Arrighi</w:t>
      </w:r>
      <w:proofErr w:type="spellEnd"/>
      <w:r w:rsidRPr="00D17718">
        <w:rPr>
          <w:rFonts w:cstheme="minorHAnsi"/>
          <w:color w:val="222222"/>
          <w:sz w:val="24"/>
          <w:szCs w:val="24"/>
          <w:shd w:val="clear" w:color="auto" w:fill="FFFFFF"/>
        </w:rPr>
        <w:t>, Giovanni. "The three hegemonies of historical capitalism." </w:t>
      </w:r>
      <w:r w:rsidRPr="00D17718">
        <w:rPr>
          <w:rFonts w:cstheme="minorHAnsi"/>
          <w:i/>
          <w:iCs/>
          <w:color w:val="222222"/>
          <w:sz w:val="24"/>
          <w:szCs w:val="24"/>
          <w:shd w:val="clear" w:color="auto" w:fill="FFFFFF"/>
        </w:rPr>
        <w:t>CAMBRIDGE STUDIES IN INTERNATIONAL RELATIONS</w:t>
      </w:r>
      <w:r w:rsidRPr="00D17718">
        <w:rPr>
          <w:rFonts w:cstheme="minorHAnsi"/>
          <w:color w:val="222222"/>
          <w:sz w:val="24"/>
          <w:szCs w:val="24"/>
          <w:shd w:val="clear" w:color="auto" w:fill="FFFFFF"/>
        </w:rPr>
        <w:t xml:space="preserve"> 26 (1993): 148-148. </w:t>
      </w:r>
    </w:p>
    <w:p w14:paraId="7C8A1722"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Atkins, G. Pope. </w:t>
      </w:r>
      <w:r w:rsidRPr="00D17718">
        <w:rPr>
          <w:rFonts w:cstheme="minorHAnsi"/>
          <w:i/>
          <w:iCs/>
          <w:color w:val="222222"/>
          <w:sz w:val="24"/>
          <w:szCs w:val="24"/>
          <w:shd w:val="clear" w:color="auto" w:fill="FFFFFF"/>
        </w:rPr>
        <w:t>Latin America and the Caribbean in the international system</w:t>
      </w:r>
      <w:r w:rsidRPr="00D17718">
        <w:rPr>
          <w:rFonts w:cstheme="minorHAnsi"/>
          <w:color w:val="222222"/>
          <w:sz w:val="24"/>
          <w:szCs w:val="24"/>
          <w:shd w:val="clear" w:color="auto" w:fill="FFFFFF"/>
        </w:rPr>
        <w:t xml:space="preserve">. Westview </w:t>
      </w:r>
      <w:proofErr w:type="spellStart"/>
      <w:r w:rsidRPr="00D17718">
        <w:rPr>
          <w:rFonts w:cstheme="minorHAnsi"/>
          <w:color w:val="222222"/>
          <w:sz w:val="24"/>
          <w:szCs w:val="24"/>
          <w:shd w:val="clear" w:color="auto" w:fill="FFFFFF"/>
        </w:rPr>
        <w:t>Pr</w:t>
      </w:r>
      <w:proofErr w:type="spellEnd"/>
      <w:r w:rsidRPr="00D17718">
        <w:rPr>
          <w:rFonts w:cstheme="minorHAnsi"/>
          <w:color w:val="222222"/>
          <w:sz w:val="24"/>
          <w:szCs w:val="24"/>
          <w:shd w:val="clear" w:color="auto" w:fill="FFFFFF"/>
        </w:rPr>
        <w:t xml:space="preserve">, 1999. </w:t>
      </w:r>
    </w:p>
    <w:p w14:paraId="58A65E6C"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Aves, Jonathan. "The Caucasus states: the regional security complex." </w:t>
      </w:r>
      <w:r w:rsidRPr="00D17718">
        <w:rPr>
          <w:rFonts w:cstheme="minorHAnsi"/>
          <w:i/>
          <w:iCs/>
          <w:color w:val="222222"/>
          <w:sz w:val="24"/>
          <w:szCs w:val="24"/>
          <w:shd w:val="clear" w:color="auto" w:fill="FFFFFF"/>
        </w:rPr>
        <w:t>Allison and Bluth (1998)</w:t>
      </w:r>
      <w:r w:rsidRPr="00D17718">
        <w:rPr>
          <w:rFonts w:cstheme="minorHAnsi"/>
          <w:color w:val="222222"/>
          <w:sz w:val="24"/>
          <w:szCs w:val="24"/>
          <w:shd w:val="clear" w:color="auto" w:fill="FFFFFF"/>
        </w:rPr>
        <w:t xml:space="preserve"> (1998): 175-87. </w:t>
      </w:r>
    </w:p>
    <w:p w14:paraId="018144CF"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Ayoob</w:t>
      </w:r>
      <w:proofErr w:type="spellEnd"/>
      <w:r w:rsidRPr="00D17718">
        <w:rPr>
          <w:rFonts w:cstheme="minorHAnsi"/>
          <w:color w:val="222222"/>
          <w:sz w:val="24"/>
          <w:szCs w:val="24"/>
          <w:shd w:val="clear" w:color="auto" w:fill="FFFFFF"/>
        </w:rPr>
        <w:t>, Mohammed. "From regional system to regional society: Exploring key variables in the construction of regional order." </w:t>
      </w:r>
      <w:r w:rsidRPr="00D17718">
        <w:rPr>
          <w:rFonts w:cstheme="minorHAnsi"/>
          <w:i/>
          <w:iCs/>
          <w:color w:val="222222"/>
          <w:sz w:val="24"/>
          <w:szCs w:val="24"/>
          <w:shd w:val="clear" w:color="auto" w:fill="FFFFFF"/>
        </w:rPr>
        <w:t>Australian Journal of International Affairs</w:t>
      </w:r>
      <w:r w:rsidRPr="00D17718">
        <w:rPr>
          <w:rFonts w:cstheme="minorHAnsi"/>
          <w:color w:val="222222"/>
          <w:sz w:val="24"/>
          <w:szCs w:val="24"/>
          <w:shd w:val="clear" w:color="auto" w:fill="FFFFFF"/>
        </w:rPr>
        <w:t> 53.3 (1999): 247-260.</w:t>
      </w:r>
    </w:p>
    <w:p w14:paraId="57395812"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Bae, Jong-Yun, and Chung-in Moon. "Unraveling the Northeast Asian Regional Security Complex: Old Patterns and New Insights." </w:t>
      </w:r>
      <w:r w:rsidRPr="00D17718">
        <w:rPr>
          <w:rFonts w:cstheme="minorHAnsi"/>
          <w:i/>
          <w:iCs/>
          <w:color w:val="222222"/>
          <w:sz w:val="24"/>
          <w:szCs w:val="24"/>
          <w:shd w:val="clear" w:color="auto" w:fill="FFFFFF"/>
        </w:rPr>
        <w:t>The Korean Journal of Defense Analysis</w:t>
      </w:r>
      <w:r w:rsidRPr="00D17718">
        <w:rPr>
          <w:rFonts w:cstheme="minorHAnsi"/>
          <w:color w:val="222222"/>
          <w:sz w:val="24"/>
          <w:szCs w:val="24"/>
          <w:shd w:val="clear" w:color="auto" w:fill="FFFFFF"/>
        </w:rPr>
        <w:t xml:space="preserve"> 17.2 (2005): 7-34. </w:t>
      </w:r>
    </w:p>
    <w:p w14:paraId="4DF47E16"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Bøås</w:t>
      </w:r>
      <w:proofErr w:type="spellEnd"/>
      <w:r w:rsidRPr="00D17718">
        <w:rPr>
          <w:rFonts w:cstheme="minorHAnsi"/>
          <w:color w:val="222222"/>
          <w:sz w:val="24"/>
          <w:szCs w:val="24"/>
          <w:shd w:val="clear" w:color="auto" w:fill="FFFFFF"/>
        </w:rPr>
        <w:t>, Morten. "Nigeria and West Africa: from a regional security complex to a regional security community</w:t>
      </w:r>
      <w:proofErr w:type="gramStart"/>
      <w:r w:rsidRPr="00D17718">
        <w:rPr>
          <w:rFonts w:cstheme="minorHAnsi"/>
          <w:color w:val="222222"/>
          <w:sz w:val="24"/>
          <w:szCs w:val="24"/>
          <w:shd w:val="clear" w:color="auto" w:fill="FFFFFF"/>
        </w:rPr>
        <w:t>?.</w:t>
      </w:r>
      <w:proofErr w:type="gramEnd"/>
      <w:r w:rsidRPr="00D17718">
        <w:rPr>
          <w:rFonts w:cstheme="minorHAnsi"/>
          <w:color w:val="222222"/>
          <w:sz w:val="24"/>
          <w:szCs w:val="24"/>
          <w:shd w:val="clear" w:color="auto" w:fill="FFFFFF"/>
        </w:rPr>
        <w:t>" </w:t>
      </w:r>
      <w:r w:rsidRPr="00D17718">
        <w:rPr>
          <w:rFonts w:cstheme="minorHAnsi"/>
          <w:i/>
          <w:iCs/>
          <w:color w:val="222222"/>
          <w:sz w:val="24"/>
          <w:szCs w:val="24"/>
          <w:shd w:val="clear" w:color="auto" w:fill="FFFFFF"/>
        </w:rPr>
        <w:t>Ethnicity Kills</w:t>
      </w:r>
      <w:proofErr w:type="gramStart"/>
      <w:r w:rsidRPr="00D17718">
        <w:rPr>
          <w:rFonts w:cstheme="minorHAnsi"/>
          <w:i/>
          <w:iCs/>
          <w:color w:val="222222"/>
          <w:sz w:val="24"/>
          <w:szCs w:val="24"/>
          <w:shd w:val="clear" w:color="auto" w:fill="FFFFFF"/>
        </w:rPr>
        <w:t>?</w:t>
      </w:r>
      <w:r w:rsidRPr="00D17718">
        <w:rPr>
          <w:rFonts w:cstheme="minorHAnsi"/>
          <w:color w:val="222222"/>
          <w:sz w:val="24"/>
          <w:szCs w:val="24"/>
          <w:shd w:val="clear" w:color="auto" w:fill="FFFFFF"/>
        </w:rPr>
        <w:t>.</w:t>
      </w:r>
      <w:proofErr w:type="gramEnd"/>
      <w:r w:rsidRPr="00D17718">
        <w:rPr>
          <w:rFonts w:cstheme="minorHAnsi"/>
          <w:color w:val="222222"/>
          <w:sz w:val="24"/>
          <w:szCs w:val="24"/>
          <w:shd w:val="clear" w:color="auto" w:fill="FFFFFF"/>
        </w:rPr>
        <w:t xml:space="preserve"> Palgrave Macmillan UK, 2000. 141-162. </w:t>
      </w:r>
    </w:p>
    <w:p w14:paraId="3795E53D"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lastRenderedPageBreak/>
        <w:t>Bøås</w:t>
      </w:r>
      <w:proofErr w:type="spellEnd"/>
      <w:r w:rsidRPr="00D17718">
        <w:rPr>
          <w:rFonts w:cstheme="minorHAnsi"/>
          <w:color w:val="222222"/>
          <w:sz w:val="24"/>
          <w:szCs w:val="24"/>
          <w:shd w:val="clear" w:color="auto" w:fill="FFFFFF"/>
        </w:rPr>
        <w:t xml:space="preserve">, Morten, Marianne H. </w:t>
      </w:r>
      <w:proofErr w:type="spellStart"/>
      <w:r w:rsidRPr="00D17718">
        <w:rPr>
          <w:rFonts w:cstheme="minorHAnsi"/>
          <w:color w:val="222222"/>
          <w:sz w:val="24"/>
          <w:szCs w:val="24"/>
          <w:shd w:val="clear" w:color="auto" w:fill="FFFFFF"/>
        </w:rPr>
        <w:t>Marchand</w:t>
      </w:r>
      <w:proofErr w:type="spellEnd"/>
      <w:r w:rsidRPr="00D17718">
        <w:rPr>
          <w:rFonts w:cstheme="minorHAnsi"/>
          <w:color w:val="222222"/>
          <w:sz w:val="24"/>
          <w:szCs w:val="24"/>
          <w:shd w:val="clear" w:color="auto" w:fill="FFFFFF"/>
        </w:rPr>
        <w:t>, and Timothy M. Shaw. "The weave-world: the regional interweaving of economies, ideas and identities." </w:t>
      </w:r>
      <w:r w:rsidRPr="00D17718">
        <w:rPr>
          <w:rFonts w:cstheme="minorHAnsi"/>
          <w:i/>
          <w:iCs/>
          <w:color w:val="222222"/>
          <w:sz w:val="24"/>
          <w:szCs w:val="24"/>
          <w:shd w:val="clear" w:color="auto" w:fill="FFFFFF"/>
        </w:rPr>
        <w:t>Theories of New Regionalism</w:t>
      </w:r>
      <w:r w:rsidRPr="00D17718">
        <w:rPr>
          <w:rFonts w:cstheme="minorHAnsi"/>
          <w:color w:val="222222"/>
          <w:sz w:val="24"/>
          <w:szCs w:val="24"/>
          <w:shd w:val="clear" w:color="auto" w:fill="FFFFFF"/>
        </w:rPr>
        <w:t xml:space="preserve">. Palgrave Macmillan UK, 2003. 197-210. </w:t>
      </w:r>
    </w:p>
    <w:p w14:paraId="0C88276F"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Boening</w:t>
      </w:r>
      <w:proofErr w:type="spellEnd"/>
      <w:r w:rsidRPr="00D17718">
        <w:rPr>
          <w:rFonts w:cstheme="minorHAnsi"/>
          <w:color w:val="222222"/>
          <w:sz w:val="24"/>
          <w:szCs w:val="24"/>
          <w:shd w:val="clear" w:color="auto" w:fill="FFFFFF"/>
        </w:rPr>
        <w:t xml:space="preserve">, Astrid B. "Pronouncements of its impending Demise were Exaggerated: the </w:t>
      </w:r>
      <w:proofErr w:type="spellStart"/>
      <w:r w:rsidRPr="00D17718">
        <w:rPr>
          <w:rFonts w:cstheme="minorHAnsi"/>
          <w:color w:val="222222"/>
          <w:sz w:val="24"/>
          <w:szCs w:val="24"/>
          <w:shd w:val="clear" w:color="auto" w:fill="FFFFFF"/>
        </w:rPr>
        <w:t>EuroMed</w:t>
      </w:r>
      <w:proofErr w:type="spellEnd"/>
      <w:r w:rsidRPr="00D17718">
        <w:rPr>
          <w:rFonts w:cstheme="minorHAnsi"/>
          <w:color w:val="222222"/>
          <w:sz w:val="24"/>
          <w:szCs w:val="24"/>
          <w:shd w:val="clear" w:color="auto" w:fill="FFFFFF"/>
        </w:rPr>
        <w:t xml:space="preserve"> Partnership morphing into a Regional Security Super-Complex</w:t>
      </w:r>
      <w:proofErr w:type="gramStart"/>
      <w:r w:rsidRPr="00D17718">
        <w:rPr>
          <w:rFonts w:cstheme="minorHAnsi"/>
          <w:color w:val="222222"/>
          <w:sz w:val="24"/>
          <w:szCs w:val="24"/>
          <w:shd w:val="clear" w:color="auto" w:fill="FFFFFF"/>
        </w:rPr>
        <w:t>?.</w:t>
      </w:r>
      <w:proofErr w:type="gramEnd"/>
      <w:r w:rsidRPr="00D17718">
        <w:rPr>
          <w:rFonts w:cstheme="minorHAnsi"/>
          <w:color w:val="222222"/>
          <w:sz w:val="24"/>
          <w:szCs w:val="24"/>
          <w:shd w:val="clear" w:color="auto" w:fill="FFFFFF"/>
        </w:rPr>
        <w:t>" </w:t>
      </w:r>
      <w:r w:rsidRPr="00D17718">
        <w:rPr>
          <w:rFonts w:cstheme="minorHAnsi"/>
          <w:i/>
          <w:iCs/>
          <w:color w:val="222222"/>
          <w:sz w:val="24"/>
          <w:szCs w:val="24"/>
          <w:shd w:val="clear" w:color="auto" w:fill="FFFFFF"/>
        </w:rPr>
        <w:t>Jean Monnet</w:t>
      </w:r>
      <w:r w:rsidRPr="00D17718">
        <w:rPr>
          <w:rFonts w:cstheme="minorHAnsi"/>
          <w:color w:val="222222"/>
          <w:sz w:val="24"/>
          <w:szCs w:val="24"/>
          <w:shd w:val="clear" w:color="auto" w:fill="FFFFFF"/>
        </w:rPr>
        <w:t> 8.12 (2008).</w:t>
      </w:r>
    </w:p>
    <w:p w14:paraId="5E5D91BB"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Boening</w:t>
      </w:r>
      <w:proofErr w:type="spellEnd"/>
      <w:r w:rsidRPr="00D17718">
        <w:rPr>
          <w:rFonts w:cstheme="minorHAnsi"/>
          <w:color w:val="222222"/>
          <w:sz w:val="24"/>
          <w:szCs w:val="24"/>
          <w:shd w:val="clear" w:color="auto" w:fill="FFFFFF"/>
        </w:rPr>
        <w:t>, A. "Regional Security through Synergistic Integration: A Euro-Mediterranean Regional Security Complex." </w:t>
      </w:r>
      <w:r w:rsidRPr="00D17718">
        <w:rPr>
          <w:rFonts w:cstheme="minorHAnsi"/>
          <w:i/>
          <w:iCs/>
          <w:color w:val="222222"/>
          <w:sz w:val="24"/>
          <w:szCs w:val="24"/>
          <w:shd w:val="clear" w:color="auto" w:fill="FFFFFF"/>
        </w:rPr>
        <w:t>Jean Monnet/Robert Schuman Paper Series</w:t>
      </w:r>
      <w:r w:rsidRPr="00D17718">
        <w:rPr>
          <w:rFonts w:cstheme="minorHAnsi"/>
          <w:color w:val="222222"/>
          <w:sz w:val="24"/>
          <w:szCs w:val="24"/>
          <w:shd w:val="clear" w:color="auto" w:fill="FFFFFF"/>
        </w:rPr>
        <w:t xml:space="preserve"> 5 (2008): 13. </w:t>
      </w:r>
    </w:p>
    <w:p w14:paraId="46ACACEB"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Boening</w:t>
      </w:r>
      <w:proofErr w:type="spellEnd"/>
      <w:r w:rsidRPr="00D17718">
        <w:rPr>
          <w:rFonts w:cstheme="minorHAnsi"/>
          <w:color w:val="222222"/>
          <w:sz w:val="24"/>
          <w:szCs w:val="24"/>
          <w:shd w:val="clear" w:color="auto" w:fill="FFFFFF"/>
        </w:rPr>
        <w:t xml:space="preserve">, Astrid B. "Vortex of a regional security complex: The </w:t>
      </w:r>
      <w:proofErr w:type="spellStart"/>
      <w:r w:rsidRPr="00D17718">
        <w:rPr>
          <w:rFonts w:cstheme="minorHAnsi"/>
          <w:color w:val="222222"/>
          <w:sz w:val="24"/>
          <w:szCs w:val="24"/>
          <w:shd w:val="clear" w:color="auto" w:fill="FFFFFF"/>
        </w:rPr>
        <w:t>EuroMed</w:t>
      </w:r>
      <w:proofErr w:type="spellEnd"/>
      <w:r w:rsidRPr="00D17718">
        <w:rPr>
          <w:rFonts w:cstheme="minorHAnsi"/>
          <w:color w:val="222222"/>
          <w:sz w:val="24"/>
          <w:szCs w:val="24"/>
          <w:shd w:val="clear" w:color="auto" w:fill="FFFFFF"/>
        </w:rPr>
        <w:t xml:space="preserve"> partnership and its security significance." (2008). </w:t>
      </w:r>
    </w:p>
    <w:p w14:paraId="6972821E"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Brecher</w:t>
      </w:r>
      <w:proofErr w:type="spellEnd"/>
      <w:r w:rsidRPr="00D17718">
        <w:rPr>
          <w:rFonts w:cstheme="minorHAnsi"/>
          <w:color w:val="222222"/>
          <w:sz w:val="24"/>
          <w:szCs w:val="24"/>
          <w:shd w:val="clear" w:color="auto" w:fill="FFFFFF"/>
        </w:rPr>
        <w:t xml:space="preserve">, Michael, and </w:t>
      </w:r>
      <w:proofErr w:type="spellStart"/>
      <w:r w:rsidRPr="00D17718">
        <w:rPr>
          <w:rFonts w:cstheme="minorHAnsi"/>
          <w:color w:val="222222"/>
          <w:sz w:val="24"/>
          <w:szCs w:val="24"/>
          <w:shd w:val="clear" w:color="auto" w:fill="FFFFFF"/>
        </w:rPr>
        <w:t>Hemda</w:t>
      </w:r>
      <w:proofErr w:type="spellEnd"/>
      <w:r w:rsidRPr="00D17718">
        <w:rPr>
          <w:rFonts w:cstheme="minorHAnsi"/>
          <w:color w:val="222222"/>
          <w:sz w:val="24"/>
          <w:szCs w:val="24"/>
          <w:shd w:val="clear" w:color="auto" w:fill="FFFFFF"/>
        </w:rPr>
        <w:t xml:space="preserve"> Ben Yehuda. "System and crisis in international politics." </w:t>
      </w:r>
      <w:r w:rsidRPr="00D17718">
        <w:rPr>
          <w:rFonts w:cstheme="minorHAnsi"/>
          <w:i/>
          <w:iCs/>
          <w:color w:val="222222"/>
          <w:sz w:val="24"/>
          <w:szCs w:val="24"/>
          <w:shd w:val="clear" w:color="auto" w:fill="FFFFFF"/>
        </w:rPr>
        <w:t>Review of International Studies</w:t>
      </w:r>
      <w:r w:rsidRPr="00D17718">
        <w:rPr>
          <w:rFonts w:cstheme="minorHAnsi"/>
          <w:color w:val="222222"/>
          <w:sz w:val="24"/>
          <w:szCs w:val="24"/>
          <w:shd w:val="clear" w:color="auto" w:fill="FFFFFF"/>
        </w:rPr>
        <w:t xml:space="preserve"> 11.1 (1985): 17-36. </w:t>
      </w:r>
    </w:p>
    <w:p w14:paraId="68F6B56D"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Breslin</w:t>
      </w:r>
      <w:proofErr w:type="spellEnd"/>
      <w:r w:rsidRPr="00D17718">
        <w:rPr>
          <w:rFonts w:cstheme="minorHAnsi"/>
          <w:color w:val="222222"/>
          <w:sz w:val="24"/>
          <w:szCs w:val="24"/>
          <w:shd w:val="clear" w:color="auto" w:fill="FFFFFF"/>
        </w:rPr>
        <w:t>, Shaun, and Stuart Croft, eds. </w:t>
      </w:r>
      <w:r w:rsidRPr="00D17718">
        <w:rPr>
          <w:rFonts w:cstheme="minorHAnsi"/>
          <w:i/>
          <w:iCs/>
          <w:color w:val="222222"/>
          <w:sz w:val="24"/>
          <w:szCs w:val="24"/>
          <w:shd w:val="clear" w:color="auto" w:fill="FFFFFF"/>
        </w:rPr>
        <w:t>Comparative regional security governance</w:t>
      </w:r>
      <w:r w:rsidRPr="00D17718">
        <w:rPr>
          <w:rFonts w:cstheme="minorHAnsi"/>
          <w:color w:val="222222"/>
          <w:sz w:val="24"/>
          <w:szCs w:val="24"/>
          <w:shd w:val="clear" w:color="auto" w:fill="FFFFFF"/>
        </w:rPr>
        <w:t>. Routledge, 2013.</w:t>
      </w:r>
    </w:p>
    <w:p w14:paraId="5B9B1274"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Bow, Brian. "North America as an Emergent Regional Security Complex." </w:t>
      </w:r>
      <w:r w:rsidRPr="00D17718">
        <w:rPr>
          <w:rFonts w:cstheme="minorHAnsi"/>
          <w:i/>
          <w:iCs/>
          <w:color w:val="222222"/>
          <w:sz w:val="24"/>
          <w:szCs w:val="24"/>
          <w:shd w:val="clear" w:color="auto" w:fill="FFFFFF"/>
        </w:rPr>
        <w:t>Conference Papers--International Studies Association</w:t>
      </w:r>
      <w:r w:rsidRPr="00D17718">
        <w:rPr>
          <w:rFonts w:cstheme="minorHAnsi"/>
          <w:color w:val="222222"/>
          <w:sz w:val="24"/>
          <w:szCs w:val="24"/>
          <w:shd w:val="clear" w:color="auto" w:fill="FFFFFF"/>
        </w:rPr>
        <w:t xml:space="preserve">. International Studies Association, 2010. </w:t>
      </w:r>
    </w:p>
    <w:p w14:paraId="671FCFA5"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Buzan</w:t>
      </w:r>
      <w:proofErr w:type="spellEnd"/>
      <w:r w:rsidRPr="00D17718">
        <w:rPr>
          <w:rFonts w:cstheme="minorHAnsi"/>
          <w:color w:val="222222"/>
          <w:sz w:val="24"/>
          <w:szCs w:val="24"/>
          <w:shd w:val="clear" w:color="auto" w:fill="FFFFFF"/>
        </w:rPr>
        <w:t>, Barry. "A framework for regional security analysis." </w:t>
      </w:r>
      <w:r w:rsidRPr="00D17718">
        <w:rPr>
          <w:rFonts w:cstheme="minorHAnsi"/>
          <w:i/>
          <w:iCs/>
          <w:color w:val="222222"/>
          <w:sz w:val="24"/>
          <w:szCs w:val="24"/>
          <w:shd w:val="clear" w:color="auto" w:fill="FFFFFF"/>
        </w:rPr>
        <w:t>South Asian Insecurity and the Great Powers</w:t>
      </w:r>
      <w:r w:rsidRPr="00D17718">
        <w:rPr>
          <w:rFonts w:cstheme="minorHAnsi"/>
          <w:color w:val="222222"/>
          <w:sz w:val="24"/>
          <w:szCs w:val="24"/>
          <w:shd w:val="clear" w:color="auto" w:fill="FFFFFF"/>
        </w:rPr>
        <w:t xml:space="preserve">. Palgrave Macmillan UK, 1986. 3-33. </w:t>
      </w:r>
    </w:p>
    <w:p w14:paraId="4A6DCF2C"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Buzan</w:t>
      </w:r>
      <w:proofErr w:type="spellEnd"/>
      <w:r w:rsidRPr="00D17718">
        <w:rPr>
          <w:rFonts w:cstheme="minorHAnsi"/>
          <w:color w:val="222222"/>
          <w:sz w:val="24"/>
          <w:szCs w:val="24"/>
          <w:shd w:val="clear" w:color="auto" w:fill="FFFFFF"/>
        </w:rPr>
        <w:t>, Barry. "The Logic of Regional Security in the Post-Cold War World." </w:t>
      </w:r>
      <w:r w:rsidRPr="00D17718">
        <w:rPr>
          <w:rFonts w:cstheme="minorHAnsi"/>
          <w:i/>
          <w:iCs/>
          <w:color w:val="222222"/>
          <w:sz w:val="24"/>
          <w:szCs w:val="24"/>
          <w:shd w:val="clear" w:color="auto" w:fill="FFFFFF"/>
        </w:rPr>
        <w:t>The new regionalism and the future of security and development</w:t>
      </w:r>
      <w:r w:rsidRPr="00D17718">
        <w:rPr>
          <w:rFonts w:cstheme="minorHAnsi"/>
          <w:color w:val="222222"/>
          <w:sz w:val="24"/>
          <w:szCs w:val="24"/>
          <w:shd w:val="clear" w:color="auto" w:fill="FFFFFF"/>
        </w:rPr>
        <w:t xml:space="preserve">. Palgrave Macmillan UK, 2000. 1-25. </w:t>
      </w:r>
    </w:p>
    <w:p w14:paraId="71B1A9D7"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Buzan</w:t>
      </w:r>
      <w:proofErr w:type="spellEnd"/>
      <w:r w:rsidRPr="00D17718">
        <w:rPr>
          <w:rFonts w:cstheme="minorHAnsi"/>
          <w:color w:val="222222"/>
          <w:sz w:val="24"/>
          <w:szCs w:val="24"/>
          <w:shd w:val="clear" w:color="auto" w:fill="FFFFFF"/>
        </w:rPr>
        <w:t>, Barry. "Security architecture in Asia: the interplay of regional and global levels." </w:t>
      </w:r>
      <w:r w:rsidRPr="00D17718">
        <w:rPr>
          <w:rFonts w:cstheme="minorHAnsi"/>
          <w:i/>
          <w:iCs/>
          <w:color w:val="222222"/>
          <w:sz w:val="24"/>
          <w:szCs w:val="24"/>
          <w:shd w:val="clear" w:color="auto" w:fill="FFFFFF"/>
        </w:rPr>
        <w:t>The Pacific Review</w:t>
      </w:r>
      <w:r w:rsidRPr="00D17718">
        <w:rPr>
          <w:rFonts w:cstheme="minorHAnsi"/>
          <w:color w:val="222222"/>
          <w:sz w:val="24"/>
          <w:szCs w:val="24"/>
          <w:shd w:val="clear" w:color="auto" w:fill="FFFFFF"/>
        </w:rPr>
        <w:t> 16.2 (2003): 143-173.</w:t>
      </w:r>
    </w:p>
    <w:p w14:paraId="47CD9BA9"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Buzan</w:t>
      </w:r>
      <w:proofErr w:type="spellEnd"/>
      <w:r w:rsidRPr="00D17718">
        <w:rPr>
          <w:rFonts w:cstheme="minorHAnsi"/>
          <w:color w:val="222222"/>
          <w:sz w:val="24"/>
          <w:szCs w:val="24"/>
          <w:shd w:val="clear" w:color="auto" w:fill="FFFFFF"/>
        </w:rPr>
        <w:t xml:space="preserve">, Barry, and Ole </w:t>
      </w:r>
      <w:proofErr w:type="spellStart"/>
      <w:r w:rsidRPr="00D17718">
        <w:rPr>
          <w:rFonts w:cstheme="minorHAnsi"/>
          <w:color w:val="222222"/>
          <w:sz w:val="24"/>
          <w:szCs w:val="24"/>
          <w:shd w:val="clear" w:color="auto" w:fill="FFFFFF"/>
        </w:rPr>
        <w:t>Waever</w:t>
      </w:r>
      <w:proofErr w:type="spellEnd"/>
      <w:r w:rsidRPr="00D17718">
        <w:rPr>
          <w:rFonts w:cstheme="minorHAnsi"/>
          <w:color w:val="222222"/>
          <w:sz w:val="24"/>
          <w:szCs w:val="24"/>
          <w:shd w:val="clear" w:color="auto" w:fill="FFFFFF"/>
        </w:rPr>
        <w:t>. </w:t>
      </w:r>
      <w:r w:rsidRPr="00D17718">
        <w:rPr>
          <w:rFonts w:cstheme="minorHAnsi"/>
          <w:i/>
          <w:iCs/>
          <w:color w:val="222222"/>
          <w:sz w:val="24"/>
          <w:szCs w:val="24"/>
          <w:shd w:val="clear" w:color="auto" w:fill="FFFFFF"/>
        </w:rPr>
        <w:t>Regions and powers: the structure of international security</w:t>
      </w:r>
      <w:r w:rsidRPr="00D17718">
        <w:rPr>
          <w:rFonts w:cstheme="minorHAnsi"/>
          <w:color w:val="222222"/>
          <w:sz w:val="24"/>
          <w:szCs w:val="24"/>
          <w:shd w:val="clear" w:color="auto" w:fill="FFFFFF"/>
        </w:rPr>
        <w:t>. Vol. 91. Cambridge University Press, 2003.</w:t>
      </w:r>
    </w:p>
    <w:p w14:paraId="35D9744B"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Buzan</w:t>
      </w:r>
      <w:proofErr w:type="spellEnd"/>
      <w:r w:rsidRPr="00D17718">
        <w:rPr>
          <w:rFonts w:cstheme="minorHAnsi"/>
          <w:color w:val="222222"/>
          <w:sz w:val="24"/>
          <w:szCs w:val="24"/>
          <w:shd w:val="clear" w:color="auto" w:fill="FFFFFF"/>
        </w:rPr>
        <w:t>, Barry. </w:t>
      </w:r>
      <w:r w:rsidRPr="00D17718">
        <w:rPr>
          <w:rFonts w:cstheme="minorHAnsi"/>
          <w:i/>
          <w:iCs/>
          <w:color w:val="222222"/>
          <w:sz w:val="24"/>
          <w:szCs w:val="24"/>
          <w:shd w:val="clear" w:color="auto" w:fill="FFFFFF"/>
        </w:rPr>
        <w:t>People, states &amp; fear: an agenda for international security studies in the post-cold war era</w:t>
      </w:r>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Ecpr</w:t>
      </w:r>
      <w:proofErr w:type="spellEnd"/>
      <w:r w:rsidRPr="00D17718">
        <w:rPr>
          <w:rFonts w:cstheme="minorHAnsi"/>
          <w:color w:val="222222"/>
          <w:sz w:val="24"/>
          <w:szCs w:val="24"/>
          <w:shd w:val="clear" w:color="auto" w:fill="FFFFFF"/>
        </w:rPr>
        <w:t xml:space="preserve"> Press, 2008. </w:t>
      </w:r>
    </w:p>
    <w:p w14:paraId="724F292D"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Caballero-Anthony, </w:t>
      </w:r>
      <w:proofErr w:type="spellStart"/>
      <w:r w:rsidRPr="00D17718">
        <w:rPr>
          <w:rFonts w:cstheme="minorHAnsi"/>
          <w:color w:val="222222"/>
          <w:sz w:val="24"/>
          <w:szCs w:val="24"/>
          <w:shd w:val="clear" w:color="auto" w:fill="FFFFFF"/>
        </w:rPr>
        <w:t>Mely</w:t>
      </w:r>
      <w:proofErr w:type="spellEnd"/>
      <w:r w:rsidRPr="00D17718">
        <w:rPr>
          <w:rFonts w:cstheme="minorHAnsi"/>
          <w:color w:val="222222"/>
          <w:sz w:val="24"/>
          <w:szCs w:val="24"/>
          <w:shd w:val="clear" w:color="auto" w:fill="FFFFFF"/>
        </w:rPr>
        <w:t>, ed. </w:t>
      </w:r>
      <w:r w:rsidRPr="00D17718">
        <w:rPr>
          <w:rFonts w:cstheme="minorHAnsi"/>
          <w:i/>
          <w:iCs/>
          <w:color w:val="222222"/>
          <w:sz w:val="24"/>
          <w:szCs w:val="24"/>
          <w:shd w:val="clear" w:color="auto" w:fill="FFFFFF"/>
        </w:rPr>
        <w:t>Regional security in Southeast Asia: beyond the ASEAN way</w:t>
      </w:r>
      <w:r w:rsidRPr="00D17718">
        <w:rPr>
          <w:rFonts w:cstheme="minorHAnsi"/>
          <w:color w:val="222222"/>
          <w:sz w:val="24"/>
          <w:szCs w:val="24"/>
          <w:shd w:val="clear" w:color="auto" w:fill="FFFFFF"/>
        </w:rPr>
        <w:t>. Institute of Southeast Asian Studies, 2005.</w:t>
      </w:r>
    </w:p>
    <w:p w14:paraId="61EB8B92"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Cantori</w:t>
      </w:r>
      <w:proofErr w:type="spellEnd"/>
      <w:r w:rsidRPr="00D17718">
        <w:rPr>
          <w:rFonts w:cstheme="minorHAnsi"/>
          <w:color w:val="222222"/>
          <w:sz w:val="24"/>
          <w:szCs w:val="24"/>
          <w:shd w:val="clear" w:color="auto" w:fill="FFFFFF"/>
        </w:rPr>
        <w:t xml:space="preserve">, Louis J., and Steven L. Spiegel. "The Analysis of Regional International Politics: The Integration </w:t>
      </w:r>
      <w:proofErr w:type="gramStart"/>
      <w:r w:rsidRPr="00D17718">
        <w:rPr>
          <w:rFonts w:cstheme="minorHAnsi"/>
          <w:color w:val="222222"/>
          <w:sz w:val="24"/>
          <w:szCs w:val="24"/>
          <w:shd w:val="clear" w:color="auto" w:fill="FFFFFF"/>
        </w:rPr>
        <w:t>Versus</w:t>
      </w:r>
      <w:proofErr w:type="gramEnd"/>
      <w:r w:rsidRPr="00D17718">
        <w:rPr>
          <w:rFonts w:cstheme="minorHAnsi"/>
          <w:color w:val="222222"/>
          <w:sz w:val="24"/>
          <w:szCs w:val="24"/>
          <w:shd w:val="clear" w:color="auto" w:fill="FFFFFF"/>
        </w:rPr>
        <w:t xml:space="preserve"> the Empirical Systems Approach." </w:t>
      </w:r>
      <w:r w:rsidRPr="00D17718">
        <w:rPr>
          <w:rFonts w:cstheme="minorHAnsi"/>
          <w:i/>
          <w:iCs/>
          <w:color w:val="222222"/>
          <w:sz w:val="24"/>
          <w:szCs w:val="24"/>
          <w:shd w:val="clear" w:color="auto" w:fill="FFFFFF"/>
        </w:rPr>
        <w:t>International Organization</w:t>
      </w:r>
      <w:r w:rsidRPr="00D17718">
        <w:rPr>
          <w:rFonts w:cstheme="minorHAnsi"/>
          <w:color w:val="222222"/>
          <w:sz w:val="24"/>
          <w:szCs w:val="24"/>
          <w:shd w:val="clear" w:color="auto" w:fill="FFFFFF"/>
        </w:rPr>
        <w:t xml:space="preserve"> 27.4 (1973): 465-494. </w:t>
      </w:r>
    </w:p>
    <w:p w14:paraId="2456535B"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Castellano da Silva, Igor. "Southern Africa Regional Security Complex: The emergence of bipolarity." </w:t>
      </w:r>
      <w:r w:rsidRPr="00D17718">
        <w:rPr>
          <w:rFonts w:cstheme="minorHAnsi"/>
          <w:i/>
          <w:iCs/>
          <w:color w:val="222222"/>
          <w:sz w:val="24"/>
          <w:szCs w:val="24"/>
          <w:shd w:val="clear" w:color="auto" w:fill="FFFFFF"/>
        </w:rPr>
        <w:t>Pretoria: Africa Institute of South Africa</w:t>
      </w:r>
      <w:proofErr w:type="gramStart"/>
      <w:r w:rsidRPr="00D17718">
        <w:rPr>
          <w:rFonts w:cstheme="minorHAnsi"/>
          <w:i/>
          <w:iCs/>
          <w:color w:val="222222"/>
          <w:sz w:val="24"/>
          <w:szCs w:val="24"/>
          <w:shd w:val="clear" w:color="auto" w:fill="FFFFFF"/>
        </w:rPr>
        <w:t>.[</w:t>
      </w:r>
      <w:proofErr w:type="gramEnd"/>
      <w:r w:rsidRPr="00D17718">
        <w:rPr>
          <w:rFonts w:cstheme="minorHAnsi"/>
          <w:i/>
          <w:iCs/>
          <w:color w:val="222222"/>
          <w:sz w:val="24"/>
          <w:szCs w:val="24"/>
          <w:shd w:val="clear" w:color="auto" w:fill="FFFFFF"/>
        </w:rPr>
        <w:t>Links]</w:t>
      </w:r>
      <w:r w:rsidRPr="00D17718">
        <w:rPr>
          <w:rFonts w:cstheme="minorHAnsi"/>
          <w:color w:val="222222"/>
          <w:sz w:val="24"/>
          <w:szCs w:val="24"/>
          <w:shd w:val="clear" w:color="auto" w:fill="FFFFFF"/>
        </w:rPr>
        <w:t xml:space="preserve">(2012). </w:t>
      </w:r>
    </w:p>
    <w:p w14:paraId="1EC89271"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lastRenderedPageBreak/>
        <w:t>Сергеев</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Кирилл</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Евгеньевич</w:t>
      </w:r>
      <w:proofErr w:type="spellEnd"/>
      <w:r w:rsidRPr="00D17718">
        <w:rPr>
          <w:rFonts w:cstheme="minorHAnsi"/>
          <w:color w:val="222222"/>
          <w:sz w:val="24"/>
          <w:szCs w:val="24"/>
          <w:shd w:val="clear" w:color="auto" w:fill="FFFFFF"/>
        </w:rPr>
        <w:t xml:space="preserve">, and </w:t>
      </w:r>
      <w:proofErr w:type="spellStart"/>
      <w:r w:rsidRPr="00D17718">
        <w:rPr>
          <w:rFonts w:cstheme="minorHAnsi"/>
          <w:color w:val="222222"/>
          <w:sz w:val="24"/>
          <w:szCs w:val="24"/>
          <w:shd w:val="clear" w:color="auto" w:fill="FFFFFF"/>
        </w:rPr>
        <w:t>Sergeev</w:t>
      </w:r>
      <w:proofErr w:type="spellEnd"/>
      <w:r w:rsidRPr="00D17718">
        <w:rPr>
          <w:rFonts w:cstheme="minorHAnsi"/>
          <w:color w:val="222222"/>
          <w:sz w:val="24"/>
          <w:szCs w:val="24"/>
          <w:shd w:val="clear" w:color="auto" w:fill="FFFFFF"/>
        </w:rPr>
        <w:t xml:space="preserve"> Kirill. "Evolution of the regional subsystem of international relationships in the Middle East in early XXI century." (2016).</w:t>
      </w:r>
    </w:p>
    <w:p w14:paraId="0FA6BE5D"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Chafetz</w:t>
      </w:r>
      <w:proofErr w:type="spellEnd"/>
      <w:r w:rsidRPr="00D17718">
        <w:rPr>
          <w:rFonts w:cstheme="minorHAnsi"/>
          <w:color w:val="222222"/>
          <w:sz w:val="24"/>
          <w:szCs w:val="24"/>
          <w:shd w:val="clear" w:color="auto" w:fill="FFFFFF"/>
        </w:rPr>
        <w:t xml:space="preserve">, Glenn, Hillel Abramson, and Suzette </w:t>
      </w:r>
      <w:proofErr w:type="spellStart"/>
      <w:r w:rsidRPr="00D17718">
        <w:rPr>
          <w:rFonts w:cstheme="minorHAnsi"/>
          <w:color w:val="222222"/>
          <w:sz w:val="24"/>
          <w:szCs w:val="24"/>
          <w:shd w:val="clear" w:color="auto" w:fill="FFFFFF"/>
        </w:rPr>
        <w:t>Grillot</w:t>
      </w:r>
      <w:proofErr w:type="spellEnd"/>
      <w:r w:rsidRPr="00D17718">
        <w:rPr>
          <w:rFonts w:cstheme="minorHAnsi"/>
          <w:color w:val="222222"/>
          <w:sz w:val="24"/>
          <w:szCs w:val="24"/>
          <w:shd w:val="clear" w:color="auto" w:fill="FFFFFF"/>
        </w:rPr>
        <w:t>. "Role theory and foreign policy: Belarussian and Ukrainian compliance with the nuclear nonproliferation regime." </w:t>
      </w:r>
      <w:r w:rsidRPr="00D17718">
        <w:rPr>
          <w:rFonts w:cstheme="minorHAnsi"/>
          <w:i/>
          <w:iCs/>
          <w:color w:val="222222"/>
          <w:sz w:val="24"/>
          <w:szCs w:val="24"/>
          <w:shd w:val="clear" w:color="auto" w:fill="FFFFFF"/>
        </w:rPr>
        <w:t>Political Psychology</w:t>
      </w:r>
      <w:r w:rsidRPr="00D17718">
        <w:rPr>
          <w:rFonts w:cstheme="minorHAnsi"/>
          <w:color w:val="222222"/>
          <w:sz w:val="24"/>
          <w:szCs w:val="24"/>
          <w:shd w:val="clear" w:color="auto" w:fill="FFFFFF"/>
        </w:rPr>
        <w:t> (1996): 727-757.</w:t>
      </w:r>
    </w:p>
    <w:p w14:paraId="0AE1A9F0"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Clegg, Jeremy, and Adam R. Cross. "Foreign Direct Investment and Europe." </w:t>
      </w:r>
      <w:r w:rsidRPr="00D17718">
        <w:rPr>
          <w:rFonts w:cstheme="minorHAnsi"/>
          <w:i/>
          <w:iCs/>
          <w:color w:val="222222"/>
          <w:sz w:val="24"/>
          <w:szCs w:val="24"/>
          <w:shd w:val="clear" w:color="auto" w:fill="FFFFFF"/>
        </w:rPr>
        <w:t>The Changing Global Context of International Business</w:t>
      </w:r>
      <w:r w:rsidRPr="00D17718">
        <w:rPr>
          <w:rFonts w:cstheme="minorHAnsi"/>
          <w:color w:val="222222"/>
          <w:sz w:val="24"/>
          <w:szCs w:val="24"/>
          <w:shd w:val="clear" w:color="auto" w:fill="FFFFFF"/>
        </w:rPr>
        <w:t xml:space="preserve">. Palgrave Macmillan UK, 2003. 91-111. </w:t>
      </w:r>
    </w:p>
    <w:p w14:paraId="0E411FDA"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Coker, Christopher. "Experiencing Southern Africa in the twenty-first century." </w:t>
      </w:r>
      <w:r w:rsidRPr="00D17718">
        <w:rPr>
          <w:rFonts w:cstheme="minorHAnsi"/>
          <w:i/>
          <w:iCs/>
          <w:color w:val="222222"/>
          <w:sz w:val="24"/>
          <w:szCs w:val="24"/>
          <w:shd w:val="clear" w:color="auto" w:fill="FFFFFF"/>
        </w:rPr>
        <w:t>Africa Insight</w:t>
      </w:r>
      <w:r w:rsidRPr="00D17718">
        <w:rPr>
          <w:rFonts w:cstheme="minorHAnsi"/>
          <w:color w:val="222222"/>
          <w:sz w:val="24"/>
          <w:szCs w:val="24"/>
          <w:shd w:val="clear" w:color="auto" w:fill="FFFFFF"/>
        </w:rPr>
        <w:t xml:space="preserve"> 20.4 (1990): 219-224. </w:t>
      </w:r>
    </w:p>
    <w:p w14:paraId="736FA27E"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Collins, Alan. </w:t>
      </w:r>
      <w:r w:rsidRPr="00D17718">
        <w:rPr>
          <w:rFonts w:cstheme="minorHAnsi"/>
          <w:i/>
          <w:iCs/>
          <w:color w:val="222222"/>
          <w:sz w:val="24"/>
          <w:szCs w:val="24"/>
          <w:shd w:val="clear" w:color="auto" w:fill="FFFFFF"/>
        </w:rPr>
        <w:t>Security and Southeast Asia: domestic, regional, and global issues</w:t>
      </w:r>
      <w:r w:rsidRPr="00D17718">
        <w:rPr>
          <w:rFonts w:cstheme="minorHAnsi"/>
          <w:color w:val="222222"/>
          <w:sz w:val="24"/>
          <w:szCs w:val="24"/>
          <w:shd w:val="clear" w:color="auto" w:fill="FFFFFF"/>
        </w:rPr>
        <w:t xml:space="preserve">. Institute of Southeast Asian Studies, 2003. Weaver, Carol. "Black Sea regional security: present </w:t>
      </w:r>
      <w:proofErr w:type="spellStart"/>
      <w:r w:rsidRPr="00D17718">
        <w:rPr>
          <w:rFonts w:cstheme="minorHAnsi"/>
          <w:color w:val="222222"/>
          <w:sz w:val="24"/>
          <w:szCs w:val="24"/>
          <w:shd w:val="clear" w:color="auto" w:fill="FFFFFF"/>
        </w:rPr>
        <w:t>multipolarity</w:t>
      </w:r>
      <w:proofErr w:type="spellEnd"/>
      <w:r w:rsidRPr="00D17718">
        <w:rPr>
          <w:rFonts w:cstheme="minorHAnsi"/>
          <w:color w:val="222222"/>
          <w:sz w:val="24"/>
          <w:szCs w:val="24"/>
          <w:shd w:val="clear" w:color="auto" w:fill="FFFFFF"/>
        </w:rPr>
        <w:t xml:space="preserve"> and future possibilities." </w:t>
      </w:r>
      <w:r w:rsidRPr="00D17718">
        <w:rPr>
          <w:rFonts w:cstheme="minorHAnsi"/>
          <w:i/>
          <w:iCs/>
          <w:color w:val="222222"/>
          <w:sz w:val="24"/>
          <w:szCs w:val="24"/>
          <w:shd w:val="clear" w:color="auto" w:fill="FFFFFF"/>
        </w:rPr>
        <w:t>European Security</w:t>
      </w:r>
      <w:r w:rsidRPr="00D17718">
        <w:rPr>
          <w:rFonts w:cstheme="minorHAnsi"/>
          <w:color w:val="222222"/>
          <w:sz w:val="24"/>
          <w:szCs w:val="24"/>
          <w:shd w:val="clear" w:color="auto" w:fill="FFFFFF"/>
        </w:rPr>
        <w:t xml:space="preserve"> 20.1 (2011): 1-19. </w:t>
      </w:r>
    </w:p>
    <w:p w14:paraId="1CB9B3BC"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Coşkun</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Balamir</w:t>
      </w:r>
      <w:proofErr w:type="spellEnd"/>
      <w:r w:rsidRPr="00D17718">
        <w:rPr>
          <w:rFonts w:cstheme="minorHAnsi"/>
          <w:color w:val="222222"/>
          <w:sz w:val="24"/>
          <w:szCs w:val="24"/>
          <w:shd w:val="clear" w:color="auto" w:fill="FFFFFF"/>
        </w:rPr>
        <w:t>. "The European Neighborhood Policy and the Middle East Regional Security Complex." </w:t>
      </w:r>
      <w:r w:rsidRPr="00D17718">
        <w:rPr>
          <w:rFonts w:cstheme="minorHAnsi"/>
          <w:i/>
          <w:iCs/>
          <w:color w:val="222222"/>
          <w:sz w:val="24"/>
          <w:szCs w:val="24"/>
          <w:shd w:val="clear" w:color="auto" w:fill="FFFFFF"/>
        </w:rPr>
        <w:t>Insight Tukey</w:t>
      </w:r>
      <w:r w:rsidRPr="00D17718">
        <w:rPr>
          <w:rFonts w:cstheme="minorHAnsi"/>
          <w:color w:val="222222"/>
          <w:sz w:val="24"/>
          <w:szCs w:val="24"/>
          <w:shd w:val="clear" w:color="auto" w:fill="FFFFFF"/>
        </w:rPr>
        <w:t xml:space="preserve"> 8.1 (2006): 38-50. </w:t>
      </w:r>
    </w:p>
    <w:p w14:paraId="1B3105CC"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Crush, Jonathan S. "The parameters of dependence in Southern Africa: a case study of Swaziland." </w:t>
      </w:r>
      <w:r w:rsidRPr="00D17718">
        <w:rPr>
          <w:rFonts w:cstheme="minorHAnsi"/>
          <w:i/>
          <w:iCs/>
          <w:color w:val="222222"/>
          <w:sz w:val="24"/>
          <w:szCs w:val="24"/>
          <w:shd w:val="clear" w:color="auto" w:fill="FFFFFF"/>
        </w:rPr>
        <w:t>Journal of Southern African Affairs</w:t>
      </w:r>
      <w:r w:rsidRPr="00D17718">
        <w:rPr>
          <w:rFonts w:cstheme="minorHAnsi"/>
          <w:color w:val="222222"/>
          <w:sz w:val="24"/>
          <w:szCs w:val="24"/>
          <w:shd w:val="clear" w:color="auto" w:fill="FFFFFF"/>
        </w:rPr>
        <w:t xml:space="preserve"> 4.1 (1979): 55-66. </w:t>
      </w:r>
    </w:p>
    <w:p w14:paraId="42B81610"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Dabhade</w:t>
      </w:r>
      <w:proofErr w:type="spellEnd"/>
      <w:r w:rsidRPr="00D17718">
        <w:rPr>
          <w:rFonts w:cstheme="minorHAnsi"/>
          <w:color w:val="222222"/>
          <w:sz w:val="24"/>
          <w:szCs w:val="24"/>
          <w:shd w:val="clear" w:color="auto" w:fill="FFFFFF"/>
        </w:rPr>
        <w:t>, Manish, and Harsh V. Pant. "Coping with challenges to sovereignty: Sino‐Indian rivalry and Nepal's foreign policy." </w:t>
      </w:r>
      <w:r w:rsidRPr="00D17718">
        <w:rPr>
          <w:rFonts w:cstheme="minorHAnsi"/>
          <w:i/>
          <w:iCs/>
          <w:color w:val="222222"/>
          <w:sz w:val="24"/>
          <w:szCs w:val="24"/>
          <w:shd w:val="clear" w:color="auto" w:fill="FFFFFF"/>
        </w:rPr>
        <w:t>Contemporary South Asia</w:t>
      </w:r>
      <w:r w:rsidRPr="00D17718">
        <w:rPr>
          <w:rFonts w:cstheme="minorHAnsi"/>
          <w:color w:val="222222"/>
          <w:sz w:val="24"/>
          <w:szCs w:val="24"/>
          <w:shd w:val="clear" w:color="auto" w:fill="FFFFFF"/>
        </w:rPr>
        <w:t xml:space="preserve"> 13.2 (2004): 157-169. </w:t>
      </w:r>
    </w:p>
    <w:p w14:paraId="2B332B12"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Dale, Richard. "Cooperation and Conflict in Southern Africa: papers on a regional subsystem edited by </w:t>
      </w:r>
      <w:proofErr w:type="spellStart"/>
      <w:r w:rsidRPr="00D17718">
        <w:rPr>
          <w:rFonts w:cstheme="minorHAnsi"/>
          <w:color w:val="222222"/>
          <w:sz w:val="24"/>
          <w:szCs w:val="24"/>
          <w:shd w:val="clear" w:color="auto" w:fill="FFFFFF"/>
        </w:rPr>
        <w:t>ShawTimothy</w:t>
      </w:r>
      <w:proofErr w:type="spellEnd"/>
      <w:r w:rsidRPr="00D17718">
        <w:rPr>
          <w:rFonts w:cstheme="minorHAnsi"/>
          <w:color w:val="222222"/>
          <w:sz w:val="24"/>
          <w:szCs w:val="24"/>
          <w:shd w:val="clear" w:color="auto" w:fill="FFFFFF"/>
        </w:rPr>
        <w:t xml:space="preserve"> M. and </w:t>
      </w:r>
      <w:proofErr w:type="spellStart"/>
      <w:r w:rsidRPr="00D17718">
        <w:rPr>
          <w:rFonts w:cstheme="minorHAnsi"/>
          <w:color w:val="222222"/>
          <w:sz w:val="24"/>
          <w:szCs w:val="24"/>
          <w:shd w:val="clear" w:color="auto" w:fill="FFFFFF"/>
        </w:rPr>
        <w:t>HeardKenneth</w:t>
      </w:r>
      <w:proofErr w:type="spellEnd"/>
      <w:r w:rsidRPr="00D17718">
        <w:rPr>
          <w:rFonts w:cstheme="minorHAnsi"/>
          <w:color w:val="222222"/>
          <w:sz w:val="24"/>
          <w:szCs w:val="24"/>
          <w:shd w:val="clear" w:color="auto" w:fill="FFFFFF"/>
        </w:rPr>
        <w:t xml:space="preserve"> A. Washington, DC, University Press of America, 1976. Pp. vii+ 479. $9.45." </w:t>
      </w:r>
      <w:r w:rsidRPr="00D17718">
        <w:rPr>
          <w:rFonts w:cstheme="minorHAnsi"/>
          <w:i/>
          <w:iCs/>
          <w:color w:val="222222"/>
          <w:sz w:val="24"/>
          <w:szCs w:val="24"/>
          <w:shd w:val="clear" w:color="auto" w:fill="FFFFFF"/>
        </w:rPr>
        <w:t>The Journal of Modern African Studies</w:t>
      </w:r>
      <w:r w:rsidRPr="00D17718">
        <w:rPr>
          <w:rFonts w:cstheme="minorHAnsi"/>
          <w:color w:val="222222"/>
          <w:sz w:val="24"/>
          <w:szCs w:val="24"/>
          <w:shd w:val="clear" w:color="auto" w:fill="FFFFFF"/>
        </w:rPr>
        <w:t> 16.1 (1978): 186-188.</w:t>
      </w:r>
    </w:p>
    <w:p w14:paraId="65082169"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Derghoukassian</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Khatchik</w:t>
      </w:r>
      <w:proofErr w:type="spellEnd"/>
      <w:r w:rsidRPr="00D17718">
        <w:rPr>
          <w:rFonts w:cstheme="minorHAnsi"/>
          <w:color w:val="222222"/>
          <w:sz w:val="24"/>
          <w:szCs w:val="24"/>
          <w:shd w:val="clear" w:color="auto" w:fill="FFFFFF"/>
        </w:rPr>
        <w:t>. "Balance of power, Democracy and Development: Armenia in the South Caucasian regional security complex." </w:t>
      </w:r>
      <w:r w:rsidRPr="00D17718">
        <w:rPr>
          <w:rFonts w:cstheme="minorHAnsi"/>
          <w:i/>
          <w:iCs/>
          <w:color w:val="222222"/>
          <w:sz w:val="24"/>
          <w:szCs w:val="24"/>
          <w:shd w:val="clear" w:color="auto" w:fill="FFFFFF"/>
        </w:rPr>
        <w:t xml:space="preserve">Universidad De San Andres (Argentina) and </w:t>
      </w:r>
      <w:proofErr w:type="spellStart"/>
      <w:r w:rsidRPr="00D17718">
        <w:rPr>
          <w:rFonts w:cstheme="minorHAnsi"/>
          <w:i/>
          <w:iCs/>
          <w:color w:val="222222"/>
          <w:sz w:val="24"/>
          <w:szCs w:val="24"/>
          <w:shd w:val="clear" w:color="auto" w:fill="FFFFFF"/>
        </w:rPr>
        <w:t>Aiprg</w:t>
      </w:r>
      <w:proofErr w:type="spellEnd"/>
      <w:r w:rsidRPr="00D17718">
        <w:rPr>
          <w:rFonts w:cstheme="minorHAnsi"/>
          <w:i/>
          <w:iCs/>
          <w:color w:val="222222"/>
          <w:sz w:val="24"/>
          <w:szCs w:val="24"/>
          <w:shd w:val="clear" w:color="auto" w:fill="FFFFFF"/>
        </w:rPr>
        <w:t>, Working Paper</w:t>
      </w:r>
      <w:r w:rsidRPr="00D17718">
        <w:rPr>
          <w:rFonts w:cstheme="minorHAnsi"/>
          <w:color w:val="222222"/>
          <w:sz w:val="24"/>
          <w:szCs w:val="24"/>
          <w:shd w:val="clear" w:color="auto" w:fill="FFFFFF"/>
        </w:rPr>
        <w:t xml:space="preserve"> 06/10 (2006). </w:t>
      </w:r>
    </w:p>
    <w:p w14:paraId="03F6AB1D"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Der </w:t>
      </w:r>
      <w:proofErr w:type="spellStart"/>
      <w:r w:rsidRPr="00D17718">
        <w:rPr>
          <w:rFonts w:cstheme="minorHAnsi"/>
          <w:color w:val="222222"/>
          <w:sz w:val="24"/>
          <w:szCs w:val="24"/>
          <w:shd w:val="clear" w:color="auto" w:fill="FFFFFF"/>
        </w:rPr>
        <w:t>Ghoukassian</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Khatchik</w:t>
      </w:r>
      <w:proofErr w:type="spellEnd"/>
      <w:r w:rsidRPr="00D17718">
        <w:rPr>
          <w:rFonts w:cstheme="minorHAnsi"/>
          <w:color w:val="222222"/>
          <w:sz w:val="24"/>
          <w:szCs w:val="24"/>
          <w:shd w:val="clear" w:color="auto" w:fill="FFFFFF"/>
        </w:rPr>
        <w:t>. "Instability in the New Imperial Periphery: A Conceptual Perspective of the “Turbulent Frontiers” in the Caucasus and Central Asia." </w:t>
      </w:r>
      <w:r w:rsidRPr="00D17718">
        <w:rPr>
          <w:rFonts w:cstheme="minorHAnsi"/>
          <w:i/>
          <w:iCs/>
          <w:color w:val="222222"/>
          <w:sz w:val="24"/>
          <w:szCs w:val="24"/>
          <w:shd w:val="clear" w:color="auto" w:fill="FFFFFF"/>
        </w:rPr>
        <w:t>Caucasian Review of International Affairs</w:t>
      </w:r>
      <w:r w:rsidRPr="00D17718">
        <w:rPr>
          <w:rFonts w:cstheme="minorHAnsi"/>
          <w:color w:val="222222"/>
          <w:sz w:val="24"/>
          <w:szCs w:val="24"/>
          <w:shd w:val="clear" w:color="auto" w:fill="FFFFFF"/>
        </w:rPr>
        <w:t xml:space="preserve"> 2.3 (2008): 144-155. </w:t>
      </w:r>
    </w:p>
    <w:p w14:paraId="290F3594"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Dodson, Stephen Andrew. </w:t>
      </w:r>
      <w:r w:rsidRPr="00D17718">
        <w:rPr>
          <w:rFonts w:cstheme="minorHAnsi"/>
          <w:i/>
          <w:iCs/>
          <w:color w:val="222222"/>
          <w:sz w:val="24"/>
          <w:szCs w:val="24"/>
          <w:shd w:val="clear" w:color="auto" w:fill="FFFFFF"/>
        </w:rPr>
        <w:t>The effects of increased ideological heterogeneity within the Persian Gulf regional subsystem</w:t>
      </w:r>
      <w:r w:rsidRPr="00D17718">
        <w:rPr>
          <w:rFonts w:cstheme="minorHAnsi"/>
          <w:color w:val="222222"/>
          <w:sz w:val="24"/>
          <w:szCs w:val="24"/>
          <w:shd w:val="clear" w:color="auto" w:fill="FFFFFF"/>
        </w:rPr>
        <w:t>. Diss. University of South Carolina, 1986.</w:t>
      </w:r>
    </w:p>
    <w:p w14:paraId="47873187"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Durch</w:t>
      </w:r>
      <w:proofErr w:type="spellEnd"/>
      <w:r w:rsidRPr="00D17718">
        <w:rPr>
          <w:rFonts w:cstheme="minorHAnsi"/>
          <w:color w:val="222222"/>
          <w:sz w:val="24"/>
          <w:szCs w:val="24"/>
          <w:shd w:val="clear" w:color="auto" w:fill="FFFFFF"/>
        </w:rPr>
        <w:t>, William J. "Introduction." </w:t>
      </w:r>
      <w:r w:rsidRPr="00D17718">
        <w:rPr>
          <w:rFonts w:cstheme="minorHAnsi"/>
          <w:i/>
          <w:iCs/>
          <w:color w:val="222222"/>
          <w:sz w:val="24"/>
          <w:szCs w:val="24"/>
          <w:shd w:val="clear" w:color="auto" w:fill="FFFFFF"/>
        </w:rPr>
        <w:t>Constructing Regional Security</w:t>
      </w:r>
      <w:r w:rsidRPr="00D17718">
        <w:rPr>
          <w:rFonts w:cstheme="minorHAnsi"/>
          <w:color w:val="222222"/>
          <w:sz w:val="24"/>
          <w:szCs w:val="24"/>
          <w:shd w:val="clear" w:color="auto" w:fill="FFFFFF"/>
        </w:rPr>
        <w:t>. Palgrave Macmillan US, 2000. 1-5.</w:t>
      </w:r>
    </w:p>
    <w:p w14:paraId="2883DBD1"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Ebo</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Adedeji</w:t>
      </w:r>
      <w:proofErr w:type="spellEnd"/>
      <w:r w:rsidRPr="00D17718">
        <w:rPr>
          <w:rFonts w:cstheme="minorHAnsi"/>
          <w:color w:val="222222"/>
          <w:sz w:val="24"/>
          <w:szCs w:val="24"/>
          <w:shd w:val="clear" w:color="auto" w:fill="FFFFFF"/>
        </w:rPr>
        <w:t>. "Security sector reform as an instrument of sub-regional transformation in West Africa." </w:t>
      </w:r>
      <w:r w:rsidRPr="00D17718">
        <w:rPr>
          <w:rFonts w:cstheme="minorHAnsi"/>
          <w:i/>
          <w:iCs/>
          <w:color w:val="222222"/>
          <w:sz w:val="24"/>
          <w:szCs w:val="24"/>
          <w:shd w:val="clear" w:color="auto" w:fill="FFFFFF"/>
        </w:rPr>
        <w:t>Reform and reconstruction of the security sector</w:t>
      </w:r>
      <w:r w:rsidRPr="00D17718">
        <w:rPr>
          <w:rFonts w:cstheme="minorHAnsi"/>
          <w:color w:val="222222"/>
          <w:sz w:val="24"/>
          <w:szCs w:val="24"/>
          <w:shd w:val="clear" w:color="auto" w:fill="FFFFFF"/>
        </w:rPr>
        <w:t xml:space="preserve"> (2004): 65-92. </w:t>
      </w:r>
    </w:p>
    <w:p w14:paraId="6594973F"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lastRenderedPageBreak/>
        <w:t>Ehteshami</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Anoushiravan</w:t>
      </w:r>
      <w:proofErr w:type="spellEnd"/>
      <w:r w:rsidRPr="00D17718">
        <w:rPr>
          <w:rFonts w:cstheme="minorHAnsi"/>
          <w:color w:val="222222"/>
          <w:sz w:val="24"/>
          <w:szCs w:val="24"/>
          <w:shd w:val="clear" w:color="auto" w:fill="FFFFFF"/>
        </w:rPr>
        <w:t xml:space="preserve">, and Raymond A. </w:t>
      </w:r>
      <w:proofErr w:type="spellStart"/>
      <w:r w:rsidRPr="00D17718">
        <w:rPr>
          <w:rFonts w:cstheme="minorHAnsi"/>
          <w:color w:val="222222"/>
          <w:sz w:val="24"/>
          <w:szCs w:val="24"/>
          <w:shd w:val="clear" w:color="auto" w:fill="FFFFFF"/>
        </w:rPr>
        <w:t>Hinnebusch</w:t>
      </w:r>
      <w:proofErr w:type="spellEnd"/>
      <w:r w:rsidRPr="00D17718">
        <w:rPr>
          <w:rFonts w:cstheme="minorHAnsi"/>
          <w:color w:val="222222"/>
          <w:sz w:val="24"/>
          <w:szCs w:val="24"/>
          <w:shd w:val="clear" w:color="auto" w:fill="FFFFFF"/>
        </w:rPr>
        <w:t>. </w:t>
      </w:r>
      <w:r w:rsidRPr="00D17718">
        <w:rPr>
          <w:rFonts w:cstheme="minorHAnsi"/>
          <w:i/>
          <w:iCs/>
          <w:color w:val="222222"/>
          <w:sz w:val="24"/>
          <w:szCs w:val="24"/>
          <w:shd w:val="clear" w:color="auto" w:fill="FFFFFF"/>
        </w:rPr>
        <w:t>Syria and Iran: Middle powers in a penetrated regional system</w:t>
      </w:r>
      <w:r w:rsidRPr="00D17718">
        <w:rPr>
          <w:rFonts w:cstheme="minorHAnsi"/>
          <w:color w:val="222222"/>
          <w:sz w:val="24"/>
          <w:szCs w:val="24"/>
          <w:shd w:val="clear" w:color="auto" w:fill="FFFFFF"/>
        </w:rPr>
        <w:t xml:space="preserve">. Routledge, 2002. </w:t>
      </w:r>
    </w:p>
    <w:p w14:paraId="107B402E"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Eikenberry, Karl W. "Does China Threaten Asia-Pacific Regional Stability</w:t>
      </w:r>
      <w:proofErr w:type="gramStart"/>
      <w:r w:rsidRPr="00D17718">
        <w:rPr>
          <w:rFonts w:cstheme="minorHAnsi"/>
          <w:color w:val="222222"/>
          <w:sz w:val="24"/>
          <w:szCs w:val="24"/>
          <w:shd w:val="clear" w:color="auto" w:fill="FFFFFF"/>
        </w:rPr>
        <w:t>?.</w:t>
      </w:r>
      <w:proofErr w:type="gramEnd"/>
      <w:r w:rsidRPr="00D17718">
        <w:rPr>
          <w:rFonts w:cstheme="minorHAnsi"/>
          <w:color w:val="222222"/>
          <w:sz w:val="24"/>
          <w:szCs w:val="24"/>
          <w:shd w:val="clear" w:color="auto" w:fill="FFFFFF"/>
        </w:rPr>
        <w:t>" </w:t>
      </w:r>
      <w:r w:rsidRPr="00D17718">
        <w:rPr>
          <w:rFonts w:cstheme="minorHAnsi"/>
          <w:i/>
          <w:iCs/>
          <w:color w:val="222222"/>
          <w:sz w:val="24"/>
          <w:szCs w:val="24"/>
          <w:shd w:val="clear" w:color="auto" w:fill="FFFFFF"/>
        </w:rPr>
        <w:t>Parameters</w:t>
      </w:r>
      <w:r w:rsidRPr="00D17718">
        <w:rPr>
          <w:rFonts w:cstheme="minorHAnsi"/>
          <w:color w:val="222222"/>
          <w:sz w:val="24"/>
          <w:szCs w:val="24"/>
          <w:shd w:val="clear" w:color="auto" w:fill="FFFFFF"/>
        </w:rPr>
        <w:t xml:space="preserve"> 25.1 (1995): 82. </w:t>
      </w:r>
    </w:p>
    <w:p w14:paraId="6359D497"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Emmers</w:t>
      </w:r>
      <w:proofErr w:type="spellEnd"/>
      <w:r w:rsidRPr="00D17718">
        <w:rPr>
          <w:rFonts w:cstheme="minorHAnsi"/>
          <w:color w:val="222222"/>
          <w:sz w:val="24"/>
          <w:szCs w:val="24"/>
          <w:shd w:val="clear" w:color="auto" w:fill="FFFFFF"/>
        </w:rPr>
        <w:t>, Ralf. "Regional hegemonies and the exercise of power in Southeast Asia: a study of Indonesia and Vietnam." </w:t>
      </w:r>
      <w:r w:rsidRPr="00D17718">
        <w:rPr>
          <w:rFonts w:cstheme="minorHAnsi"/>
          <w:i/>
          <w:iCs/>
          <w:color w:val="222222"/>
          <w:sz w:val="24"/>
          <w:szCs w:val="24"/>
          <w:shd w:val="clear" w:color="auto" w:fill="FFFFFF"/>
        </w:rPr>
        <w:t>Asian Survey</w:t>
      </w:r>
      <w:r w:rsidRPr="00D17718">
        <w:rPr>
          <w:rFonts w:cstheme="minorHAnsi"/>
          <w:color w:val="222222"/>
          <w:sz w:val="24"/>
          <w:szCs w:val="24"/>
          <w:shd w:val="clear" w:color="auto" w:fill="FFFFFF"/>
        </w:rPr>
        <w:t xml:space="preserve"> 45.4 (2005): 645-665. </w:t>
      </w:r>
    </w:p>
    <w:p w14:paraId="083D8152"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Esenov</w:t>
      </w:r>
      <w:proofErr w:type="spellEnd"/>
      <w:r w:rsidRPr="00D17718">
        <w:rPr>
          <w:rFonts w:cstheme="minorHAnsi"/>
          <w:color w:val="222222"/>
          <w:sz w:val="24"/>
          <w:szCs w:val="24"/>
          <w:shd w:val="clear" w:color="auto" w:fill="FFFFFF"/>
        </w:rPr>
        <w:t>, Murad. "The Anti-Terrorist Campaign and the Regional Security System." </w:t>
      </w:r>
      <w:r w:rsidRPr="00D17718">
        <w:rPr>
          <w:rFonts w:cstheme="minorHAnsi"/>
          <w:i/>
          <w:iCs/>
          <w:color w:val="222222"/>
          <w:sz w:val="24"/>
          <w:szCs w:val="24"/>
          <w:shd w:val="clear" w:color="auto" w:fill="FFFFFF"/>
        </w:rPr>
        <w:t>The IISS Russian Regional Perspectives Journal for Foreign and Security Policy</w:t>
      </w:r>
      <w:r w:rsidRPr="00D17718">
        <w:rPr>
          <w:rFonts w:cstheme="minorHAnsi"/>
          <w:color w:val="222222"/>
          <w:sz w:val="24"/>
          <w:szCs w:val="24"/>
          <w:shd w:val="clear" w:color="auto" w:fill="FFFFFF"/>
        </w:rPr>
        <w:t xml:space="preserve"> 2 (2003): 26-28. </w:t>
      </w:r>
    </w:p>
    <w:p w14:paraId="3A96DFCF"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Essuman</w:t>
      </w:r>
      <w:proofErr w:type="spellEnd"/>
      <w:r w:rsidRPr="00D17718">
        <w:rPr>
          <w:rFonts w:cstheme="minorHAnsi"/>
          <w:color w:val="222222"/>
          <w:sz w:val="24"/>
          <w:szCs w:val="24"/>
          <w:shd w:val="clear" w:color="auto" w:fill="FFFFFF"/>
        </w:rPr>
        <w:t xml:space="preserve">-Johnson, </w:t>
      </w:r>
      <w:proofErr w:type="spellStart"/>
      <w:r w:rsidRPr="00D17718">
        <w:rPr>
          <w:rFonts w:cstheme="minorHAnsi"/>
          <w:color w:val="222222"/>
          <w:sz w:val="24"/>
          <w:szCs w:val="24"/>
          <w:shd w:val="clear" w:color="auto" w:fill="FFFFFF"/>
        </w:rPr>
        <w:t>Abeeku</w:t>
      </w:r>
      <w:proofErr w:type="spellEnd"/>
      <w:r w:rsidRPr="00D17718">
        <w:rPr>
          <w:rFonts w:cstheme="minorHAnsi"/>
          <w:color w:val="222222"/>
          <w:sz w:val="24"/>
          <w:szCs w:val="24"/>
          <w:shd w:val="clear" w:color="auto" w:fill="FFFFFF"/>
        </w:rPr>
        <w:t>. "Regional conflict resolution mechanisms: A comparative analysis of two African security complexes." </w:t>
      </w:r>
      <w:r w:rsidRPr="00D17718">
        <w:rPr>
          <w:rFonts w:cstheme="minorHAnsi"/>
          <w:i/>
          <w:iCs/>
          <w:color w:val="222222"/>
          <w:sz w:val="24"/>
          <w:szCs w:val="24"/>
          <w:shd w:val="clear" w:color="auto" w:fill="FFFFFF"/>
        </w:rPr>
        <w:t>African Journal of Political Science and International Relations</w:t>
      </w:r>
      <w:r w:rsidRPr="00D17718">
        <w:rPr>
          <w:rFonts w:cstheme="minorHAnsi"/>
          <w:color w:val="222222"/>
          <w:sz w:val="24"/>
          <w:szCs w:val="24"/>
          <w:shd w:val="clear" w:color="auto" w:fill="FFFFFF"/>
        </w:rPr>
        <w:t> 3.10 (2009): 409-422.</w:t>
      </w:r>
    </w:p>
    <w:p w14:paraId="4914EACE"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Evron</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Yair</w:t>
      </w:r>
      <w:proofErr w:type="spellEnd"/>
      <w:r w:rsidRPr="00D17718">
        <w:rPr>
          <w:rFonts w:cstheme="minorHAnsi"/>
          <w:color w:val="222222"/>
          <w:sz w:val="24"/>
          <w:szCs w:val="24"/>
          <w:shd w:val="clear" w:color="auto" w:fill="FFFFFF"/>
        </w:rPr>
        <w:t>. </w:t>
      </w:r>
      <w:r w:rsidRPr="00D17718">
        <w:rPr>
          <w:rFonts w:cstheme="minorHAnsi"/>
          <w:i/>
          <w:iCs/>
          <w:color w:val="222222"/>
          <w:sz w:val="24"/>
          <w:szCs w:val="24"/>
          <w:shd w:val="clear" w:color="auto" w:fill="FFFFFF"/>
        </w:rPr>
        <w:t>The Middle East: nations, superpowers, and wars</w:t>
      </w:r>
      <w:r w:rsidRPr="00D17718">
        <w:rPr>
          <w:rFonts w:cstheme="minorHAnsi"/>
          <w:color w:val="222222"/>
          <w:sz w:val="24"/>
          <w:szCs w:val="24"/>
          <w:shd w:val="clear" w:color="auto" w:fill="FFFFFF"/>
        </w:rPr>
        <w:t xml:space="preserve">. Vol. 5. </w:t>
      </w:r>
      <w:proofErr w:type="spellStart"/>
      <w:r w:rsidRPr="00D17718">
        <w:rPr>
          <w:rFonts w:cstheme="minorHAnsi"/>
          <w:color w:val="222222"/>
          <w:sz w:val="24"/>
          <w:szCs w:val="24"/>
          <w:shd w:val="clear" w:color="auto" w:fill="FFFFFF"/>
        </w:rPr>
        <w:t>Praeger</w:t>
      </w:r>
      <w:proofErr w:type="spellEnd"/>
      <w:r w:rsidRPr="00D17718">
        <w:rPr>
          <w:rFonts w:cstheme="minorHAnsi"/>
          <w:color w:val="222222"/>
          <w:sz w:val="24"/>
          <w:szCs w:val="24"/>
          <w:shd w:val="clear" w:color="auto" w:fill="FFFFFF"/>
        </w:rPr>
        <w:t xml:space="preserve">, 1973. </w:t>
      </w:r>
    </w:p>
    <w:p w14:paraId="4280BC2C"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Exner-Pirot</w:t>
      </w:r>
      <w:proofErr w:type="spellEnd"/>
      <w:r w:rsidRPr="00D17718">
        <w:rPr>
          <w:rFonts w:cstheme="minorHAnsi"/>
          <w:color w:val="222222"/>
          <w:sz w:val="24"/>
          <w:szCs w:val="24"/>
          <w:shd w:val="clear" w:color="auto" w:fill="FFFFFF"/>
        </w:rPr>
        <w:t>, Heather. "What is the Arctic a case of? The Arctic as a regional environmental security complex and the implications for policy." </w:t>
      </w:r>
      <w:r w:rsidRPr="00D17718">
        <w:rPr>
          <w:rFonts w:cstheme="minorHAnsi"/>
          <w:i/>
          <w:iCs/>
          <w:color w:val="222222"/>
          <w:sz w:val="24"/>
          <w:szCs w:val="24"/>
          <w:shd w:val="clear" w:color="auto" w:fill="FFFFFF"/>
        </w:rPr>
        <w:t>The Polar Journal</w:t>
      </w:r>
      <w:r w:rsidRPr="00D17718">
        <w:rPr>
          <w:rFonts w:cstheme="minorHAnsi"/>
          <w:color w:val="222222"/>
          <w:sz w:val="24"/>
          <w:szCs w:val="24"/>
          <w:shd w:val="clear" w:color="auto" w:fill="FFFFFF"/>
        </w:rPr>
        <w:t> 3.1 (2013): 120-135.</w:t>
      </w:r>
    </w:p>
    <w:p w14:paraId="5FBFCDEE"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Eyvazov</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Jannatkhan</w:t>
      </w:r>
      <w:proofErr w:type="spellEnd"/>
      <w:r w:rsidRPr="00D17718">
        <w:rPr>
          <w:rFonts w:cstheme="minorHAnsi"/>
          <w:color w:val="222222"/>
          <w:sz w:val="24"/>
          <w:szCs w:val="24"/>
          <w:shd w:val="clear" w:color="auto" w:fill="FFFFFF"/>
        </w:rPr>
        <w:t>. "Central Eurasia through the prism of security: a regional system or a subsystem</w:t>
      </w:r>
      <w:proofErr w:type="gramStart"/>
      <w:r w:rsidRPr="00D17718">
        <w:rPr>
          <w:rFonts w:cstheme="minorHAnsi"/>
          <w:color w:val="222222"/>
          <w:sz w:val="24"/>
          <w:szCs w:val="24"/>
          <w:shd w:val="clear" w:color="auto" w:fill="FFFFFF"/>
        </w:rPr>
        <w:t>?.</w:t>
      </w:r>
      <w:proofErr w:type="gramEnd"/>
      <w:r w:rsidRPr="00D17718">
        <w:rPr>
          <w:rFonts w:cstheme="minorHAnsi"/>
          <w:color w:val="222222"/>
          <w:sz w:val="24"/>
          <w:szCs w:val="24"/>
          <w:shd w:val="clear" w:color="auto" w:fill="FFFFFF"/>
        </w:rPr>
        <w:t>" </w:t>
      </w:r>
      <w:r w:rsidRPr="00D17718">
        <w:rPr>
          <w:rFonts w:cstheme="minorHAnsi"/>
          <w:i/>
          <w:iCs/>
          <w:color w:val="222222"/>
          <w:sz w:val="24"/>
          <w:szCs w:val="24"/>
          <w:shd w:val="clear" w:color="auto" w:fill="FFFFFF"/>
        </w:rPr>
        <w:t>The Caucasus &amp; Globalization</w:t>
      </w:r>
      <w:r w:rsidRPr="00D17718">
        <w:rPr>
          <w:rFonts w:cstheme="minorHAnsi"/>
          <w:color w:val="222222"/>
          <w:sz w:val="24"/>
          <w:szCs w:val="24"/>
          <w:shd w:val="clear" w:color="auto" w:fill="FFFFFF"/>
        </w:rPr>
        <w:t xml:space="preserve"> 5.1-2 (2011). </w:t>
      </w:r>
    </w:p>
    <w:p w14:paraId="5C4C1D85"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Fawcett, Louise. "Exploring regional domains: a comparative history of regionalism." </w:t>
      </w:r>
      <w:r w:rsidRPr="00D17718">
        <w:rPr>
          <w:rFonts w:cstheme="minorHAnsi"/>
          <w:i/>
          <w:iCs/>
          <w:color w:val="222222"/>
          <w:sz w:val="24"/>
          <w:szCs w:val="24"/>
          <w:shd w:val="clear" w:color="auto" w:fill="FFFFFF"/>
        </w:rPr>
        <w:t>International Affairs</w:t>
      </w:r>
      <w:r w:rsidRPr="00D17718">
        <w:rPr>
          <w:rFonts w:cstheme="minorHAnsi"/>
          <w:color w:val="222222"/>
          <w:sz w:val="24"/>
          <w:szCs w:val="24"/>
          <w:shd w:val="clear" w:color="auto" w:fill="FFFFFF"/>
        </w:rPr>
        <w:t xml:space="preserve"> 80.3 (2004): 429-446. </w:t>
      </w:r>
    </w:p>
    <w:p w14:paraId="6F154D08"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Frazier, Derrick, and Robert Stewart-Ingersoll. "Regional powers and security: A framework for understanding order within regional security complexes." </w:t>
      </w:r>
      <w:r w:rsidRPr="00D17718">
        <w:rPr>
          <w:rFonts w:cstheme="minorHAnsi"/>
          <w:i/>
          <w:iCs/>
          <w:color w:val="222222"/>
          <w:sz w:val="24"/>
          <w:szCs w:val="24"/>
          <w:shd w:val="clear" w:color="auto" w:fill="FFFFFF"/>
        </w:rPr>
        <w:t>European Journal of International Relations</w:t>
      </w:r>
      <w:r w:rsidRPr="00D17718">
        <w:rPr>
          <w:rFonts w:cstheme="minorHAnsi"/>
          <w:color w:val="222222"/>
          <w:sz w:val="24"/>
          <w:szCs w:val="24"/>
          <w:shd w:val="clear" w:color="auto" w:fill="FFFFFF"/>
        </w:rPr>
        <w:t xml:space="preserve"> 16.4 (2010): 731-753. </w:t>
      </w:r>
    </w:p>
    <w:p w14:paraId="1F392451"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Feld, Werner J., and Gavin Boyd, eds. </w:t>
      </w:r>
      <w:r w:rsidRPr="00D17718">
        <w:rPr>
          <w:rFonts w:cstheme="minorHAnsi"/>
          <w:i/>
          <w:iCs/>
          <w:color w:val="222222"/>
          <w:sz w:val="24"/>
          <w:szCs w:val="24"/>
          <w:shd w:val="clear" w:color="auto" w:fill="FFFFFF"/>
        </w:rPr>
        <w:t>Comparative regional systems: west and east Europe, north America, the middle east, and developing countries</w:t>
      </w:r>
      <w:r w:rsidRPr="00D17718">
        <w:rPr>
          <w:rFonts w:cstheme="minorHAnsi"/>
          <w:color w:val="222222"/>
          <w:sz w:val="24"/>
          <w:szCs w:val="24"/>
          <w:shd w:val="clear" w:color="auto" w:fill="FFFFFF"/>
        </w:rPr>
        <w:t xml:space="preserve">. Elsevier, 2016. </w:t>
      </w:r>
    </w:p>
    <w:p w14:paraId="6E330D5E"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Ferreira, Marcos Alan SV. "Brazil, the United States, and the South American Subsystem: Regional Politics and the Absent Empire." (2016): 142-145. </w:t>
      </w:r>
    </w:p>
    <w:p w14:paraId="3794B61A"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Francis, David J. </w:t>
      </w:r>
      <w:r w:rsidRPr="00D17718">
        <w:rPr>
          <w:rFonts w:cstheme="minorHAnsi"/>
          <w:i/>
          <w:iCs/>
          <w:color w:val="222222"/>
          <w:sz w:val="24"/>
          <w:szCs w:val="24"/>
          <w:shd w:val="clear" w:color="auto" w:fill="FFFFFF"/>
        </w:rPr>
        <w:t>Uniting Africa: Building regional peace and security systems</w:t>
      </w:r>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Ashgate</w:t>
      </w:r>
      <w:proofErr w:type="spellEnd"/>
      <w:r w:rsidRPr="00D17718">
        <w:rPr>
          <w:rFonts w:cstheme="minorHAnsi"/>
          <w:color w:val="222222"/>
          <w:sz w:val="24"/>
          <w:szCs w:val="24"/>
          <w:shd w:val="clear" w:color="auto" w:fill="FFFFFF"/>
        </w:rPr>
        <w:t xml:space="preserve"> Publishing, Ltd., 2006. </w:t>
      </w:r>
    </w:p>
    <w:p w14:paraId="5F1ACD19"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Freire, Maria, and Roger </w:t>
      </w:r>
      <w:proofErr w:type="spellStart"/>
      <w:r w:rsidRPr="00D17718">
        <w:rPr>
          <w:rFonts w:cstheme="minorHAnsi"/>
          <w:color w:val="222222"/>
          <w:sz w:val="24"/>
          <w:szCs w:val="24"/>
          <w:shd w:val="clear" w:color="auto" w:fill="FFFFFF"/>
        </w:rPr>
        <w:t>Kanet</w:t>
      </w:r>
      <w:proofErr w:type="spellEnd"/>
      <w:r w:rsidRPr="00D17718">
        <w:rPr>
          <w:rFonts w:cstheme="minorHAnsi"/>
          <w:color w:val="222222"/>
          <w:sz w:val="24"/>
          <w:szCs w:val="24"/>
          <w:shd w:val="clear" w:color="auto" w:fill="FFFFFF"/>
        </w:rPr>
        <w:t>, eds. </w:t>
      </w:r>
      <w:r w:rsidRPr="00D17718">
        <w:rPr>
          <w:rFonts w:cstheme="minorHAnsi"/>
          <w:i/>
          <w:iCs/>
          <w:color w:val="222222"/>
          <w:sz w:val="24"/>
          <w:szCs w:val="24"/>
          <w:shd w:val="clear" w:color="auto" w:fill="FFFFFF"/>
        </w:rPr>
        <w:t>Key players and regional dynamics in Eurasia: the return of the</w:t>
      </w:r>
      <w:r w:rsidR="0027764B" w:rsidRPr="00D17718">
        <w:rPr>
          <w:rFonts w:cstheme="minorHAnsi"/>
          <w:i/>
          <w:iCs/>
          <w:color w:val="222222"/>
          <w:sz w:val="24"/>
          <w:szCs w:val="24"/>
          <w:shd w:val="clear" w:color="auto" w:fill="FFFFFF"/>
        </w:rPr>
        <w:t xml:space="preserve"> </w:t>
      </w:r>
      <w:r w:rsidRPr="00D17718">
        <w:rPr>
          <w:rFonts w:cstheme="minorHAnsi"/>
          <w:i/>
          <w:iCs/>
          <w:color w:val="222222"/>
          <w:sz w:val="24"/>
          <w:szCs w:val="24"/>
          <w:shd w:val="clear" w:color="auto" w:fill="FFFFFF"/>
        </w:rPr>
        <w:t>'great game'</w:t>
      </w:r>
      <w:r w:rsidRPr="00D17718">
        <w:rPr>
          <w:rFonts w:cstheme="minorHAnsi"/>
          <w:color w:val="222222"/>
          <w:sz w:val="24"/>
          <w:szCs w:val="24"/>
          <w:shd w:val="clear" w:color="auto" w:fill="FFFFFF"/>
        </w:rPr>
        <w:t xml:space="preserve">. Springer, 2010. </w:t>
      </w:r>
    </w:p>
    <w:p w14:paraId="223B2721"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Garriga</w:t>
      </w:r>
      <w:proofErr w:type="spellEnd"/>
      <w:r w:rsidRPr="00D17718">
        <w:rPr>
          <w:rFonts w:cstheme="minorHAnsi"/>
          <w:color w:val="222222"/>
          <w:sz w:val="24"/>
          <w:szCs w:val="24"/>
          <w:shd w:val="clear" w:color="auto" w:fill="FFFFFF"/>
        </w:rPr>
        <w:t xml:space="preserve">, Ana Carolina. "Proving Existence: Inter-Latin American Relations as International Subsystem." (2008). </w:t>
      </w:r>
    </w:p>
    <w:p w14:paraId="5258D7CE"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Geller, Daniel S. "Nuclear weapons and the Indo-Pakistani conflict: Global implications of a regional power cycle." </w:t>
      </w:r>
      <w:r w:rsidRPr="00D17718">
        <w:rPr>
          <w:rFonts w:cstheme="minorHAnsi"/>
          <w:i/>
          <w:iCs/>
          <w:color w:val="222222"/>
          <w:sz w:val="24"/>
          <w:szCs w:val="24"/>
          <w:shd w:val="clear" w:color="auto" w:fill="FFFFFF"/>
        </w:rPr>
        <w:t>International Political Science Review</w:t>
      </w:r>
      <w:r w:rsidRPr="00D17718">
        <w:rPr>
          <w:rFonts w:cstheme="minorHAnsi"/>
          <w:color w:val="222222"/>
          <w:sz w:val="24"/>
          <w:szCs w:val="24"/>
          <w:shd w:val="clear" w:color="auto" w:fill="FFFFFF"/>
        </w:rPr>
        <w:t xml:space="preserve">24.1 (2003): 137-150. </w:t>
      </w:r>
    </w:p>
    <w:p w14:paraId="355BEA3B"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lastRenderedPageBreak/>
        <w:t>Gerges</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Fawaz</w:t>
      </w:r>
      <w:proofErr w:type="spellEnd"/>
      <w:r w:rsidRPr="00D17718">
        <w:rPr>
          <w:rFonts w:cstheme="minorHAnsi"/>
          <w:color w:val="222222"/>
          <w:sz w:val="24"/>
          <w:szCs w:val="24"/>
          <w:shd w:val="clear" w:color="auto" w:fill="FFFFFF"/>
        </w:rPr>
        <w:t xml:space="preserve"> A. "The study of </w:t>
      </w:r>
      <w:proofErr w:type="gramStart"/>
      <w:r w:rsidRPr="00D17718">
        <w:rPr>
          <w:rFonts w:cstheme="minorHAnsi"/>
          <w:color w:val="222222"/>
          <w:sz w:val="24"/>
          <w:szCs w:val="24"/>
          <w:shd w:val="clear" w:color="auto" w:fill="FFFFFF"/>
        </w:rPr>
        <w:t>middle east</w:t>
      </w:r>
      <w:proofErr w:type="gramEnd"/>
      <w:r w:rsidRPr="00D17718">
        <w:rPr>
          <w:rFonts w:cstheme="minorHAnsi"/>
          <w:color w:val="222222"/>
          <w:sz w:val="24"/>
          <w:szCs w:val="24"/>
          <w:shd w:val="clear" w:color="auto" w:fill="FFFFFF"/>
        </w:rPr>
        <w:t xml:space="preserve"> International relations: a critique." </w:t>
      </w:r>
      <w:r w:rsidRPr="00D17718">
        <w:rPr>
          <w:rFonts w:cstheme="minorHAnsi"/>
          <w:i/>
          <w:iCs/>
          <w:color w:val="222222"/>
          <w:sz w:val="24"/>
          <w:szCs w:val="24"/>
          <w:shd w:val="clear" w:color="auto" w:fill="FFFFFF"/>
        </w:rPr>
        <w:t>British Journal of Middle Eastern Studies</w:t>
      </w:r>
      <w:r w:rsidRPr="00D17718">
        <w:rPr>
          <w:rFonts w:cstheme="minorHAnsi"/>
          <w:color w:val="222222"/>
          <w:sz w:val="24"/>
          <w:szCs w:val="24"/>
          <w:shd w:val="clear" w:color="auto" w:fill="FFFFFF"/>
        </w:rPr>
        <w:t xml:space="preserve"> 18.2 (1991): 208-220. </w:t>
      </w:r>
    </w:p>
    <w:p w14:paraId="22359E98"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Gerges</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Fawaz</w:t>
      </w:r>
      <w:proofErr w:type="spellEnd"/>
      <w:r w:rsidRPr="00D17718">
        <w:rPr>
          <w:rFonts w:cstheme="minorHAnsi"/>
          <w:color w:val="222222"/>
          <w:sz w:val="24"/>
          <w:szCs w:val="24"/>
          <w:shd w:val="clear" w:color="auto" w:fill="FFFFFF"/>
        </w:rPr>
        <w:t xml:space="preserve"> A. </w:t>
      </w:r>
      <w:r w:rsidRPr="00D17718">
        <w:rPr>
          <w:rFonts w:cstheme="minorHAnsi"/>
          <w:i/>
          <w:iCs/>
          <w:color w:val="222222"/>
          <w:sz w:val="24"/>
          <w:szCs w:val="24"/>
          <w:shd w:val="clear" w:color="auto" w:fill="FFFFFF"/>
        </w:rPr>
        <w:t>The superpowers and the Arab regional subsystem, 1955-1967</w:t>
      </w:r>
      <w:r w:rsidRPr="00D17718">
        <w:rPr>
          <w:rFonts w:cstheme="minorHAnsi"/>
          <w:color w:val="222222"/>
          <w:sz w:val="24"/>
          <w:szCs w:val="24"/>
          <w:shd w:val="clear" w:color="auto" w:fill="FFFFFF"/>
        </w:rPr>
        <w:t xml:space="preserve">. Diss. University of Oxford, 1992. </w:t>
      </w:r>
    </w:p>
    <w:p w14:paraId="7E11F9CB"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Godehardt</w:t>
      </w:r>
      <w:proofErr w:type="spellEnd"/>
      <w:r w:rsidRPr="00D17718">
        <w:rPr>
          <w:rFonts w:cstheme="minorHAnsi"/>
          <w:color w:val="222222"/>
          <w:sz w:val="24"/>
          <w:szCs w:val="24"/>
          <w:shd w:val="clear" w:color="auto" w:fill="FFFFFF"/>
        </w:rPr>
        <w:t xml:space="preserve">, Nadine, and Dirk </w:t>
      </w:r>
      <w:proofErr w:type="spellStart"/>
      <w:r w:rsidRPr="00D17718">
        <w:rPr>
          <w:rFonts w:cstheme="minorHAnsi"/>
          <w:color w:val="222222"/>
          <w:sz w:val="24"/>
          <w:szCs w:val="24"/>
          <w:shd w:val="clear" w:color="auto" w:fill="FFFFFF"/>
        </w:rPr>
        <w:t>Nabers</w:t>
      </w:r>
      <w:proofErr w:type="spellEnd"/>
      <w:r w:rsidRPr="00D17718">
        <w:rPr>
          <w:rFonts w:cstheme="minorHAnsi"/>
          <w:color w:val="222222"/>
          <w:sz w:val="24"/>
          <w:szCs w:val="24"/>
          <w:shd w:val="clear" w:color="auto" w:fill="FFFFFF"/>
        </w:rPr>
        <w:t>, eds. </w:t>
      </w:r>
      <w:r w:rsidRPr="00D17718">
        <w:rPr>
          <w:rFonts w:cstheme="minorHAnsi"/>
          <w:i/>
          <w:iCs/>
          <w:color w:val="222222"/>
          <w:sz w:val="24"/>
          <w:szCs w:val="24"/>
          <w:shd w:val="clear" w:color="auto" w:fill="FFFFFF"/>
        </w:rPr>
        <w:t>Regional Orders and Regional Powers</w:t>
      </w:r>
      <w:r w:rsidRPr="00D17718">
        <w:rPr>
          <w:rFonts w:cstheme="minorHAnsi"/>
          <w:color w:val="222222"/>
          <w:sz w:val="24"/>
          <w:szCs w:val="24"/>
          <w:shd w:val="clear" w:color="auto" w:fill="FFFFFF"/>
        </w:rPr>
        <w:t xml:space="preserve">. Routledge, 2011. </w:t>
      </w:r>
    </w:p>
    <w:p w14:paraId="12A8D304"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Goh, Evelyn. "Great powers and Southeast Asian regional security strategies: </w:t>
      </w:r>
      <w:proofErr w:type="spellStart"/>
      <w:r w:rsidRPr="00D17718">
        <w:rPr>
          <w:rFonts w:cstheme="minorHAnsi"/>
          <w:color w:val="222222"/>
          <w:sz w:val="24"/>
          <w:szCs w:val="24"/>
          <w:shd w:val="clear" w:color="auto" w:fill="FFFFFF"/>
        </w:rPr>
        <w:t>omni</w:t>
      </w:r>
      <w:proofErr w:type="spellEnd"/>
      <w:r w:rsidRPr="00D17718">
        <w:rPr>
          <w:rFonts w:cstheme="minorHAnsi"/>
          <w:color w:val="222222"/>
          <w:sz w:val="24"/>
          <w:szCs w:val="24"/>
          <w:shd w:val="clear" w:color="auto" w:fill="FFFFFF"/>
        </w:rPr>
        <w:t xml:space="preserve">-enmeshment, balancing and hierarchical order." (2005). </w:t>
      </w:r>
    </w:p>
    <w:p w14:paraId="71B3F413"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Goh, Evelyn. "Meeting the China challenge: The US in Southeast Asian regional security strategies." </w:t>
      </w:r>
      <w:r w:rsidRPr="00D17718">
        <w:rPr>
          <w:rFonts w:cstheme="minorHAnsi"/>
          <w:i/>
          <w:iCs/>
          <w:color w:val="222222"/>
          <w:sz w:val="24"/>
          <w:szCs w:val="24"/>
          <w:shd w:val="clear" w:color="auto" w:fill="FFFFFF"/>
        </w:rPr>
        <w:t>Policy Studies</w:t>
      </w:r>
      <w:r w:rsidRPr="00D17718">
        <w:rPr>
          <w:rFonts w:cstheme="minorHAnsi"/>
          <w:color w:val="222222"/>
          <w:sz w:val="24"/>
          <w:szCs w:val="24"/>
          <w:shd w:val="clear" w:color="auto" w:fill="FFFFFF"/>
        </w:rPr>
        <w:t xml:space="preserve"> 16 (2005): I. </w:t>
      </w:r>
    </w:p>
    <w:p w14:paraId="1FA782E0"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Hale, William. "Turkey and the Middle East in the." </w:t>
      </w:r>
      <w:r w:rsidRPr="00D17718">
        <w:rPr>
          <w:rFonts w:cstheme="minorHAnsi"/>
          <w:i/>
          <w:iCs/>
          <w:color w:val="222222"/>
          <w:sz w:val="24"/>
          <w:szCs w:val="24"/>
          <w:shd w:val="clear" w:color="auto" w:fill="FFFFFF"/>
        </w:rPr>
        <w:t>New Era,'" Insight Turkey</w:t>
      </w:r>
      <w:r w:rsidRPr="00D17718">
        <w:rPr>
          <w:rFonts w:cstheme="minorHAnsi"/>
          <w:color w:val="222222"/>
          <w:sz w:val="24"/>
          <w:szCs w:val="24"/>
          <w:shd w:val="clear" w:color="auto" w:fill="FFFFFF"/>
        </w:rPr>
        <w:t xml:space="preserve">11.3 (2009): 143-159. </w:t>
      </w:r>
    </w:p>
    <w:p w14:paraId="78549C85"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Hammerstad</w:t>
      </w:r>
      <w:proofErr w:type="spellEnd"/>
      <w:r w:rsidRPr="00D17718">
        <w:rPr>
          <w:rFonts w:cstheme="minorHAnsi"/>
          <w:color w:val="222222"/>
          <w:sz w:val="24"/>
          <w:szCs w:val="24"/>
          <w:shd w:val="clear" w:color="auto" w:fill="FFFFFF"/>
        </w:rPr>
        <w:t>, Anne. "Domestic threats, regional solutions? The challenge of security integration in Southern Africa." </w:t>
      </w:r>
      <w:r w:rsidRPr="00D17718">
        <w:rPr>
          <w:rFonts w:cstheme="minorHAnsi"/>
          <w:i/>
          <w:iCs/>
          <w:color w:val="222222"/>
          <w:sz w:val="24"/>
          <w:szCs w:val="24"/>
          <w:shd w:val="clear" w:color="auto" w:fill="FFFFFF"/>
        </w:rPr>
        <w:t>Review of International Studies</w:t>
      </w:r>
      <w:r w:rsidRPr="00D17718">
        <w:rPr>
          <w:rFonts w:cstheme="minorHAnsi"/>
          <w:color w:val="222222"/>
          <w:sz w:val="24"/>
          <w:szCs w:val="24"/>
          <w:shd w:val="clear" w:color="auto" w:fill="FFFFFF"/>
        </w:rPr>
        <w:t xml:space="preserve"> 31.1 (2005): 69-87. </w:t>
      </w:r>
    </w:p>
    <w:p w14:paraId="61058FA7"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Hettne</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Björn</w:t>
      </w:r>
      <w:proofErr w:type="spellEnd"/>
      <w:r w:rsidRPr="00D17718">
        <w:rPr>
          <w:rFonts w:cstheme="minorHAnsi"/>
          <w:color w:val="222222"/>
          <w:sz w:val="24"/>
          <w:szCs w:val="24"/>
          <w:shd w:val="clear" w:color="auto" w:fill="FFFFFF"/>
        </w:rPr>
        <w:t>. "Regional Integration in a Security Complex: The Case of Europe." </w:t>
      </w:r>
      <w:r w:rsidRPr="00D17718">
        <w:rPr>
          <w:rFonts w:cstheme="minorHAnsi"/>
          <w:i/>
          <w:iCs/>
          <w:color w:val="222222"/>
          <w:sz w:val="24"/>
          <w:szCs w:val="24"/>
          <w:shd w:val="clear" w:color="auto" w:fill="FFFFFF"/>
        </w:rPr>
        <w:t>Case Studies of Regional Conflicts and Conflict Resolutions</w:t>
      </w:r>
      <w:r w:rsidRPr="00D17718">
        <w:rPr>
          <w:rFonts w:cstheme="minorHAnsi"/>
          <w:color w:val="222222"/>
          <w:sz w:val="24"/>
          <w:szCs w:val="24"/>
          <w:shd w:val="clear" w:color="auto" w:fill="FFFFFF"/>
        </w:rPr>
        <w:t> (1989): 26-44.</w:t>
      </w:r>
    </w:p>
    <w:p w14:paraId="2D64E4E4"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Hettne</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Björn</w:t>
      </w:r>
      <w:proofErr w:type="spellEnd"/>
      <w:r w:rsidRPr="00D17718">
        <w:rPr>
          <w:rFonts w:cstheme="minorHAnsi"/>
          <w:color w:val="222222"/>
          <w:sz w:val="24"/>
          <w:szCs w:val="24"/>
          <w:shd w:val="clear" w:color="auto" w:fill="FFFFFF"/>
        </w:rPr>
        <w:t>. "Beyond the ‘</w:t>
      </w:r>
      <w:proofErr w:type="spellStart"/>
      <w:r w:rsidRPr="00D17718">
        <w:rPr>
          <w:rFonts w:cstheme="minorHAnsi"/>
          <w:color w:val="222222"/>
          <w:sz w:val="24"/>
          <w:szCs w:val="24"/>
          <w:shd w:val="clear" w:color="auto" w:fill="FFFFFF"/>
        </w:rPr>
        <w:t>new’regionalism</w:t>
      </w:r>
      <w:proofErr w:type="spellEnd"/>
      <w:r w:rsidRPr="00D17718">
        <w:rPr>
          <w:rFonts w:cstheme="minorHAnsi"/>
          <w:color w:val="222222"/>
          <w:sz w:val="24"/>
          <w:szCs w:val="24"/>
          <w:shd w:val="clear" w:color="auto" w:fill="FFFFFF"/>
        </w:rPr>
        <w:t>." </w:t>
      </w:r>
      <w:r w:rsidRPr="00D17718">
        <w:rPr>
          <w:rFonts w:cstheme="minorHAnsi"/>
          <w:i/>
          <w:iCs/>
          <w:color w:val="222222"/>
          <w:sz w:val="24"/>
          <w:szCs w:val="24"/>
          <w:shd w:val="clear" w:color="auto" w:fill="FFFFFF"/>
        </w:rPr>
        <w:t>New Political Economy</w:t>
      </w:r>
      <w:r w:rsidRPr="00D17718">
        <w:rPr>
          <w:rFonts w:cstheme="minorHAnsi"/>
          <w:color w:val="222222"/>
          <w:sz w:val="24"/>
          <w:szCs w:val="24"/>
          <w:shd w:val="clear" w:color="auto" w:fill="FFFFFF"/>
        </w:rPr>
        <w:t xml:space="preserve"> 10.4 (2005): 543-571. </w:t>
      </w:r>
    </w:p>
    <w:p w14:paraId="12ADD5E6"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Hettne</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Björn</w:t>
      </w:r>
      <w:proofErr w:type="spellEnd"/>
      <w:r w:rsidRPr="00D17718">
        <w:rPr>
          <w:rFonts w:cstheme="minorHAnsi"/>
          <w:color w:val="222222"/>
          <w:sz w:val="24"/>
          <w:szCs w:val="24"/>
          <w:shd w:val="clear" w:color="auto" w:fill="FFFFFF"/>
        </w:rPr>
        <w:t xml:space="preserve">, and Fredrik </w:t>
      </w:r>
      <w:proofErr w:type="spellStart"/>
      <w:r w:rsidRPr="00D17718">
        <w:rPr>
          <w:rFonts w:cstheme="minorHAnsi"/>
          <w:color w:val="222222"/>
          <w:sz w:val="24"/>
          <w:szCs w:val="24"/>
          <w:shd w:val="clear" w:color="auto" w:fill="FFFFFF"/>
        </w:rPr>
        <w:t>Söderbaum</w:t>
      </w:r>
      <w:proofErr w:type="spellEnd"/>
      <w:r w:rsidRPr="00D17718">
        <w:rPr>
          <w:rFonts w:cstheme="minorHAnsi"/>
          <w:color w:val="222222"/>
          <w:sz w:val="24"/>
          <w:szCs w:val="24"/>
          <w:shd w:val="clear" w:color="auto" w:fill="FFFFFF"/>
        </w:rPr>
        <w:t>. "</w:t>
      </w:r>
      <w:proofErr w:type="spellStart"/>
      <w:r w:rsidRPr="00D17718">
        <w:rPr>
          <w:rFonts w:cstheme="minorHAnsi"/>
          <w:color w:val="222222"/>
          <w:sz w:val="24"/>
          <w:szCs w:val="24"/>
          <w:shd w:val="clear" w:color="auto" w:fill="FFFFFF"/>
        </w:rPr>
        <w:t>Theorising</w:t>
      </w:r>
      <w:proofErr w:type="spellEnd"/>
      <w:r w:rsidRPr="00D17718">
        <w:rPr>
          <w:rFonts w:cstheme="minorHAnsi"/>
          <w:color w:val="222222"/>
          <w:sz w:val="24"/>
          <w:szCs w:val="24"/>
          <w:shd w:val="clear" w:color="auto" w:fill="FFFFFF"/>
        </w:rPr>
        <w:t xml:space="preserve"> the rise of </w:t>
      </w:r>
      <w:proofErr w:type="spellStart"/>
      <w:r w:rsidRPr="00D17718">
        <w:rPr>
          <w:rFonts w:cstheme="minorHAnsi"/>
          <w:color w:val="222222"/>
          <w:sz w:val="24"/>
          <w:szCs w:val="24"/>
          <w:shd w:val="clear" w:color="auto" w:fill="FFFFFF"/>
        </w:rPr>
        <w:t>regionness</w:t>
      </w:r>
      <w:proofErr w:type="spellEnd"/>
      <w:r w:rsidRPr="00D17718">
        <w:rPr>
          <w:rFonts w:cstheme="minorHAnsi"/>
          <w:color w:val="222222"/>
          <w:sz w:val="24"/>
          <w:szCs w:val="24"/>
          <w:shd w:val="clear" w:color="auto" w:fill="FFFFFF"/>
        </w:rPr>
        <w:t>." </w:t>
      </w:r>
      <w:r w:rsidRPr="00D17718">
        <w:rPr>
          <w:rFonts w:cstheme="minorHAnsi"/>
          <w:i/>
          <w:iCs/>
          <w:color w:val="222222"/>
          <w:sz w:val="24"/>
          <w:szCs w:val="24"/>
          <w:shd w:val="clear" w:color="auto" w:fill="FFFFFF"/>
        </w:rPr>
        <w:t>New political economy</w:t>
      </w:r>
      <w:r w:rsidRPr="00D17718">
        <w:rPr>
          <w:rFonts w:cstheme="minorHAnsi"/>
          <w:color w:val="222222"/>
          <w:sz w:val="24"/>
          <w:szCs w:val="24"/>
          <w:shd w:val="clear" w:color="auto" w:fill="FFFFFF"/>
        </w:rPr>
        <w:t xml:space="preserve"> 5.3 (2000): 457-472. </w:t>
      </w:r>
    </w:p>
    <w:p w14:paraId="31F38E94"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Hettne</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Björn</w:t>
      </w:r>
      <w:proofErr w:type="spellEnd"/>
      <w:r w:rsidRPr="00D17718">
        <w:rPr>
          <w:rFonts w:cstheme="minorHAnsi"/>
          <w:color w:val="222222"/>
          <w:sz w:val="24"/>
          <w:szCs w:val="24"/>
          <w:shd w:val="clear" w:color="auto" w:fill="FFFFFF"/>
        </w:rPr>
        <w:t xml:space="preserve">, and Fredrik </w:t>
      </w:r>
      <w:proofErr w:type="spellStart"/>
      <w:r w:rsidRPr="00D17718">
        <w:rPr>
          <w:rFonts w:cstheme="minorHAnsi"/>
          <w:color w:val="222222"/>
          <w:sz w:val="24"/>
          <w:szCs w:val="24"/>
          <w:shd w:val="clear" w:color="auto" w:fill="FFFFFF"/>
        </w:rPr>
        <w:t>Söderbaum</w:t>
      </w:r>
      <w:proofErr w:type="spellEnd"/>
      <w:r w:rsidRPr="00D17718">
        <w:rPr>
          <w:rFonts w:cstheme="minorHAnsi"/>
          <w:color w:val="222222"/>
          <w:sz w:val="24"/>
          <w:szCs w:val="24"/>
          <w:shd w:val="clear" w:color="auto" w:fill="FFFFFF"/>
        </w:rPr>
        <w:t>. "Intervening in complex humanitarian emergencies: the role of regional cooperation." </w:t>
      </w:r>
      <w:r w:rsidRPr="00D17718">
        <w:rPr>
          <w:rFonts w:cstheme="minorHAnsi"/>
          <w:i/>
          <w:iCs/>
          <w:color w:val="222222"/>
          <w:sz w:val="24"/>
          <w:szCs w:val="24"/>
          <w:shd w:val="clear" w:color="auto" w:fill="FFFFFF"/>
        </w:rPr>
        <w:t>The European Journal of Development Research</w:t>
      </w:r>
      <w:r w:rsidRPr="00D17718">
        <w:rPr>
          <w:rFonts w:cstheme="minorHAnsi"/>
          <w:color w:val="222222"/>
          <w:sz w:val="24"/>
          <w:szCs w:val="24"/>
          <w:shd w:val="clear" w:color="auto" w:fill="FFFFFF"/>
        </w:rPr>
        <w:t> 17.3 (2005): 449-461.</w:t>
      </w:r>
    </w:p>
    <w:p w14:paraId="67B19C2E"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Hills, Alice. "Managing the interface: regional security and </w:t>
      </w:r>
      <w:proofErr w:type="spellStart"/>
      <w:r w:rsidRPr="00D17718">
        <w:rPr>
          <w:rFonts w:cstheme="minorHAnsi"/>
          <w:color w:val="222222"/>
          <w:sz w:val="24"/>
          <w:szCs w:val="24"/>
          <w:shd w:val="clear" w:color="auto" w:fill="FFFFFF"/>
        </w:rPr>
        <w:t>substate</w:t>
      </w:r>
      <w:proofErr w:type="spellEnd"/>
      <w:r w:rsidRPr="00D17718">
        <w:rPr>
          <w:rFonts w:cstheme="minorHAnsi"/>
          <w:color w:val="222222"/>
          <w:sz w:val="24"/>
          <w:szCs w:val="24"/>
          <w:shd w:val="clear" w:color="auto" w:fill="FFFFFF"/>
        </w:rPr>
        <w:t xml:space="preserve"> politics in Africa." </w:t>
      </w:r>
      <w:r w:rsidRPr="00D17718">
        <w:rPr>
          <w:rFonts w:cstheme="minorHAnsi"/>
          <w:i/>
          <w:iCs/>
          <w:color w:val="222222"/>
          <w:sz w:val="24"/>
          <w:szCs w:val="24"/>
          <w:shd w:val="clear" w:color="auto" w:fill="FFFFFF"/>
        </w:rPr>
        <w:t>African security</w:t>
      </w:r>
      <w:r w:rsidRPr="00D17718">
        <w:rPr>
          <w:rFonts w:cstheme="minorHAnsi"/>
          <w:color w:val="222222"/>
          <w:sz w:val="24"/>
          <w:szCs w:val="24"/>
          <w:shd w:val="clear" w:color="auto" w:fill="FFFFFF"/>
        </w:rPr>
        <w:t xml:space="preserve"> 1.2 (2008): 92-114. </w:t>
      </w:r>
    </w:p>
    <w:p w14:paraId="23C17771"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Hoogensen</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Gunhild</w:t>
      </w:r>
      <w:proofErr w:type="spellEnd"/>
      <w:r w:rsidRPr="00D17718">
        <w:rPr>
          <w:rFonts w:cstheme="minorHAnsi"/>
          <w:color w:val="222222"/>
          <w:sz w:val="24"/>
          <w:szCs w:val="24"/>
          <w:shd w:val="clear" w:color="auto" w:fill="FFFFFF"/>
        </w:rPr>
        <w:t>. "Bottoms up! A toast to regional security</w:t>
      </w:r>
      <w:proofErr w:type="gramStart"/>
      <w:r w:rsidRPr="00D17718">
        <w:rPr>
          <w:rFonts w:cstheme="minorHAnsi"/>
          <w:color w:val="222222"/>
          <w:sz w:val="24"/>
          <w:szCs w:val="24"/>
          <w:shd w:val="clear" w:color="auto" w:fill="FFFFFF"/>
        </w:rPr>
        <w:t>?.</w:t>
      </w:r>
      <w:proofErr w:type="gramEnd"/>
      <w:r w:rsidRPr="00D17718">
        <w:rPr>
          <w:rFonts w:cstheme="minorHAnsi"/>
          <w:color w:val="222222"/>
          <w:sz w:val="24"/>
          <w:szCs w:val="24"/>
          <w:shd w:val="clear" w:color="auto" w:fill="FFFFFF"/>
        </w:rPr>
        <w:t>" </w:t>
      </w:r>
      <w:r w:rsidRPr="00D17718">
        <w:rPr>
          <w:rFonts w:cstheme="minorHAnsi"/>
          <w:i/>
          <w:iCs/>
          <w:color w:val="222222"/>
          <w:sz w:val="24"/>
          <w:szCs w:val="24"/>
          <w:shd w:val="clear" w:color="auto" w:fill="FFFFFF"/>
        </w:rPr>
        <w:t>International Studies Review</w:t>
      </w:r>
      <w:r w:rsidRPr="00D17718">
        <w:rPr>
          <w:rFonts w:cstheme="minorHAnsi"/>
          <w:color w:val="222222"/>
          <w:sz w:val="24"/>
          <w:szCs w:val="24"/>
          <w:shd w:val="clear" w:color="auto" w:fill="FFFFFF"/>
        </w:rPr>
        <w:t xml:space="preserve"> 7.2 (2005): 269-274. </w:t>
      </w:r>
    </w:p>
    <w:p w14:paraId="500FDEA6"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İşeri</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Emre</w:t>
      </w:r>
      <w:proofErr w:type="spellEnd"/>
      <w:r w:rsidRPr="00D17718">
        <w:rPr>
          <w:rFonts w:cstheme="minorHAnsi"/>
          <w:color w:val="222222"/>
          <w:sz w:val="24"/>
          <w:szCs w:val="24"/>
          <w:shd w:val="clear" w:color="auto" w:fill="FFFFFF"/>
        </w:rPr>
        <w:t xml:space="preserve">, and </w:t>
      </w:r>
      <w:proofErr w:type="spellStart"/>
      <w:r w:rsidRPr="00D17718">
        <w:rPr>
          <w:rFonts w:cstheme="minorHAnsi"/>
          <w:color w:val="222222"/>
          <w:sz w:val="24"/>
          <w:szCs w:val="24"/>
          <w:shd w:val="clear" w:color="auto" w:fill="FFFFFF"/>
        </w:rPr>
        <w:t>Oğuz</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Dilek</w:t>
      </w:r>
      <w:proofErr w:type="spellEnd"/>
      <w:r w:rsidRPr="00D17718">
        <w:rPr>
          <w:rFonts w:cstheme="minorHAnsi"/>
          <w:color w:val="222222"/>
          <w:sz w:val="24"/>
          <w:szCs w:val="24"/>
          <w:shd w:val="clear" w:color="auto" w:fill="FFFFFF"/>
        </w:rPr>
        <w:t>. "The Limitations of Turkey's New Foreign Policy Activism in the Caucasian Regional Security Complexity." </w:t>
      </w:r>
      <w:r w:rsidRPr="00D17718">
        <w:rPr>
          <w:rFonts w:cstheme="minorHAnsi"/>
          <w:i/>
          <w:iCs/>
          <w:color w:val="222222"/>
          <w:sz w:val="24"/>
          <w:szCs w:val="24"/>
          <w:shd w:val="clear" w:color="auto" w:fill="FFFFFF"/>
        </w:rPr>
        <w:t>Turkish Studies</w:t>
      </w:r>
      <w:r w:rsidRPr="00D17718">
        <w:rPr>
          <w:rFonts w:cstheme="minorHAnsi"/>
          <w:color w:val="222222"/>
          <w:sz w:val="24"/>
          <w:szCs w:val="24"/>
          <w:shd w:val="clear" w:color="auto" w:fill="FFFFFF"/>
        </w:rPr>
        <w:t xml:space="preserve">12.1 (2011): 41-54. </w:t>
      </w:r>
    </w:p>
    <w:p w14:paraId="0BDD73C7"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Jackson, Nicole J. "Trans-Regional Security </w:t>
      </w:r>
      <w:proofErr w:type="spellStart"/>
      <w:r w:rsidRPr="00D17718">
        <w:rPr>
          <w:rFonts w:cstheme="minorHAnsi"/>
          <w:color w:val="222222"/>
          <w:sz w:val="24"/>
          <w:szCs w:val="24"/>
          <w:shd w:val="clear" w:color="auto" w:fill="FFFFFF"/>
        </w:rPr>
        <w:t>Organisations</w:t>
      </w:r>
      <w:proofErr w:type="spellEnd"/>
      <w:r w:rsidRPr="00D17718">
        <w:rPr>
          <w:rFonts w:cstheme="minorHAnsi"/>
          <w:color w:val="222222"/>
          <w:sz w:val="24"/>
          <w:szCs w:val="24"/>
          <w:shd w:val="clear" w:color="auto" w:fill="FFFFFF"/>
        </w:rPr>
        <w:t xml:space="preserve"> and Statist Multilateralism in Eurasia." </w:t>
      </w:r>
      <w:r w:rsidRPr="00D17718">
        <w:rPr>
          <w:rFonts w:cstheme="minorHAnsi"/>
          <w:i/>
          <w:iCs/>
          <w:color w:val="222222"/>
          <w:sz w:val="24"/>
          <w:szCs w:val="24"/>
          <w:shd w:val="clear" w:color="auto" w:fill="FFFFFF"/>
        </w:rPr>
        <w:t>Europe-Asia Studies</w:t>
      </w:r>
      <w:r w:rsidRPr="00D17718">
        <w:rPr>
          <w:rFonts w:cstheme="minorHAnsi"/>
          <w:color w:val="222222"/>
          <w:sz w:val="24"/>
          <w:szCs w:val="24"/>
          <w:shd w:val="clear" w:color="auto" w:fill="FFFFFF"/>
        </w:rPr>
        <w:t xml:space="preserve"> 66.2 (2014): 181-203. </w:t>
      </w:r>
    </w:p>
    <w:p w14:paraId="49AF5B3B"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Jayasuriya</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Kanishka</w:t>
      </w:r>
      <w:proofErr w:type="spellEnd"/>
      <w:r w:rsidRPr="00D17718">
        <w:rPr>
          <w:rFonts w:cstheme="minorHAnsi"/>
          <w:color w:val="222222"/>
          <w:sz w:val="24"/>
          <w:szCs w:val="24"/>
          <w:shd w:val="clear" w:color="auto" w:fill="FFFFFF"/>
        </w:rPr>
        <w:t>. "Singapore: the politics of regional definition." </w:t>
      </w:r>
      <w:r w:rsidRPr="00D17718">
        <w:rPr>
          <w:rFonts w:cstheme="minorHAnsi"/>
          <w:i/>
          <w:iCs/>
          <w:color w:val="222222"/>
          <w:sz w:val="24"/>
          <w:szCs w:val="24"/>
          <w:shd w:val="clear" w:color="auto" w:fill="FFFFFF"/>
        </w:rPr>
        <w:t>The Pacific Review</w:t>
      </w:r>
      <w:r w:rsidRPr="00D17718">
        <w:rPr>
          <w:rFonts w:cstheme="minorHAnsi"/>
          <w:color w:val="222222"/>
          <w:sz w:val="24"/>
          <w:szCs w:val="24"/>
          <w:shd w:val="clear" w:color="auto" w:fill="FFFFFF"/>
        </w:rPr>
        <w:t xml:space="preserve"> 7.4 (1994): 411-420. </w:t>
      </w:r>
    </w:p>
    <w:p w14:paraId="674BBA47"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lastRenderedPageBreak/>
        <w:t>Job, Brian L. "Matters of multilateralism: implications for regional conflict management." </w:t>
      </w:r>
      <w:r w:rsidRPr="00D17718">
        <w:rPr>
          <w:rFonts w:cstheme="minorHAnsi"/>
          <w:i/>
          <w:iCs/>
          <w:color w:val="222222"/>
          <w:sz w:val="24"/>
          <w:szCs w:val="24"/>
          <w:shd w:val="clear" w:color="auto" w:fill="FFFFFF"/>
        </w:rPr>
        <w:t>Regional Orders. Building Security in a New World</w:t>
      </w:r>
      <w:r w:rsidRPr="00D17718">
        <w:rPr>
          <w:rFonts w:cstheme="minorHAnsi"/>
          <w:color w:val="222222"/>
          <w:sz w:val="24"/>
          <w:szCs w:val="24"/>
          <w:shd w:val="clear" w:color="auto" w:fill="FFFFFF"/>
        </w:rPr>
        <w:t xml:space="preserve"> (1997): 177. </w:t>
      </w:r>
    </w:p>
    <w:p w14:paraId="5F361972"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Jones, Peter. "Negotiating regional security and arms control in the Middle East: the ACRS experience and beyond." </w:t>
      </w:r>
      <w:r w:rsidRPr="00D17718">
        <w:rPr>
          <w:rFonts w:cstheme="minorHAnsi"/>
          <w:i/>
          <w:iCs/>
          <w:color w:val="222222"/>
          <w:sz w:val="24"/>
          <w:szCs w:val="24"/>
          <w:shd w:val="clear" w:color="auto" w:fill="FFFFFF"/>
        </w:rPr>
        <w:t>Journal of Strategic Studies</w:t>
      </w:r>
      <w:r w:rsidRPr="00D17718">
        <w:rPr>
          <w:rFonts w:cstheme="minorHAnsi"/>
          <w:color w:val="222222"/>
          <w:sz w:val="24"/>
          <w:szCs w:val="24"/>
          <w:shd w:val="clear" w:color="auto" w:fill="FFFFFF"/>
        </w:rPr>
        <w:t xml:space="preserve"> 26.3 (2003): 137-154. </w:t>
      </w:r>
    </w:p>
    <w:p w14:paraId="397B1A95" w14:textId="77777777" w:rsidR="004F14E7" w:rsidRPr="00D17718" w:rsidRDefault="004F14E7" w:rsidP="004F14E7">
      <w:pPr>
        <w:rPr>
          <w:rFonts w:cstheme="minorHAnsi"/>
          <w:color w:val="222222"/>
          <w:sz w:val="24"/>
          <w:szCs w:val="24"/>
          <w:shd w:val="clear" w:color="auto" w:fill="FFFFFF"/>
        </w:rPr>
      </w:pPr>
    </w:p>
    <w:p w14:paraId="42B79CBF"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Jones, Peter. "South Asia: Is a Regional Security Community Possible</w:t>
      </w:r>
      <w:proofErr w:type="gramStart"/>
      <w:r w:rsidRPr="00D17718">
        <w:rPr>
          <w:rFonts w:cstheme="minorHAnsi"/>
          <w:color w:val="222222"/>
          <w:sz w:val="24"/>
          <w:szCs w:val="24"/>
          <w:shd w:val="clear" w:color="auto" w:fill="FFFFFF"/>
        </w:rPr>
        <w:t>?.</w:t>
      </w:r>
      <w:proofErr w:type="gramEnd"/>
      <w:r w:rsidRPr="00D17718">
        <w:rPr>
          <w:rFonts w:cstheme="minorHAnsi"/>
          <w:color w:val="222222"/>
          <w:sz w:val="24"/>
          <w:szCs w:val="24"/>
          <w:shd w:val="clear" w:color="auto" w:fill="FFFFFF"/>
        </w:rPr>
        <w:t>" </w:t>
      </w:r>
      <w:r w:rsidRPr="00D17718">
        <w:rPr>
          <w:rFonts w:cstheme="minorHAnsi"/>
          <w:i/>
          <w:iCs/>
          <w:color w:val="222222"/>
          <w:sz w:val="24"/>
          <w:szCs w:val="24"/>
          <w:shd w:val="clear" w:color="auto" w:fill="FFFFFF"/>
        </w:rPr>
        <w:t>South Asian Survey</w:t>
      </w:r>
      <w:r w:rsidRPr="00D17718">
        <w:rPr>
          <w:rFonts w:cstheme="minorHAnsi"/>
          <w:color w:val="222222"/>
          <w:sz w:val="24"/>
          <w:szCs w:val="24"/>
          <w:shd w:val="clear" w:color="auto" w:fill="FFFFFF"/>
        </w:rPr>
        <w:t xml:space="preserve"> 15.2 (2008): 183-193. </w:t>
      </w:r>
    </w:p>
    <w:p w14:paraId="19052454"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Kahrs</w:t>
      </w:r>
      <w:proofErr w:type="spellEnd"/>
      <w:r w:rsidRPr="00D17718">
        <w:rPr>
          <w:rFonts w:cstheme="minorHAnsi"/>
          <w:color w:val="222222"/>
          <w:sz w:val="24"/>
          <w:szCs w:val="24"/>
          <w:shd w:val="clear" w:color="auto" w:fill="FFFFFF"/>
        </w:rPr>
        <w:t>, Tuva. "Regional security complex theory and Chinese policy towards North Korea." </w:t>
      </w:r>
      <w:r w:rsidRPr="00D17718">
        <w:rPr>
          <w:rFonts w:cstheme="minorHAnsi"/>
          <w:i/>
          <w:iCs/>
          <w:color w:val="222222"/>
          <w:sz w:val="24"/>
          <w:szCs w:val="24"/>
          <w:shd w:val="clear" w:color="auto" w:fill="FFFFFF"/>
        </w:rPr>
        <w:t>East Asia</w:t>
      </w:r>
      <w:r w:rsidRPr="00D17718">
        <w:rPr>
          <w:rFonts w:cstheme="minorHAnsi"/>
          <w:color w:val="222222"/>
          <w:sz w:val="24"/>
          <w:szCs w:val="24"/>
          <w:shd w:val="clear" w:color="auto" w:fill="FFFFFF"/>
        </w:rPr>
        <w:t xml:space="preserve"> 21.4 (2004): 64-82. </w:t>
      </w:r>
    </w:p>
    <w:p w14:paraId="754F754B"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Kang, Song-</w:t>
      </w:r>
      <w:proofErr w:type="spellStart"/>
      <w:r w:rsidRPr="00D17718">
        <w:rPr>
          <w:rFonts w:cstheme="minorHAnsi"/>
          <w:color w:val="222222"/>
          <w:sz w:val="24"/>
          <w:szCs w:val="24"/>
          <w:shd w:val="clear" w:color="auto" w:fill="FFFFFF"/>
        </w:rPr>
        <w:t>hak</w:t>
      </w:r>
      <w:proofErr w:type="spellEnd"/>
      <w:r w:rsidRPr="00D17718">
        <w:rPr>
          <w:rFonts w:cstheme="minorHAnsi"/>
          <w:color w:val="222222"/>
          <w:sz w:val="24"/>
          <w:szCs w:val="24"/>
          <w:shd w:val="clear" w:color="auto" w:fill="FFFFFF"/>
        </w:rPr>
        <w:t xml:space="preserve">. "THE IMPACT OF THE RUSSO-JAPANESE WAR ON THE NORTHEAST ASIAN REGIONAL SUBSYSTEM: THE WAR'S CAUSES, OUTCOME AND AFTERMATH." (1982): 1779-1779. </w:t>
      </w:r>
    </w:p>
    <w:p w14:paraId="0453A2BB"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Katzenstein</w:t>
      </w:r>
      <w:proofErr w:type="spellEnd"/>
      <w:r w:rsidRPr="00D17718">
        <w:rPr>
          <w:rFonts w:cstheme="minorHAnsi"/>
          <w:color w:val="222222"/>
          <w:sz w:val="24"/>
          <w:szCs w:val="24"/>
          <w:shd w:val="clear" w:color="auto" w:fill="FFFFFF"/>
        </w:rPr>
        <w:t>, Peter J. "Regionalism in comparative perspective." </w:t>
      </w:r>
      <w:r w:rsidRPr="00D17718">
        <w:rPr>
          <w:rFonts w:cstheme="minorHAnsi"/>
          <w:i/>
          <w:iCs/>
          <w:color w:val="222222"/>
          <w:sz w:val="24"/>
          <w:szCs w:val="24"/>
          <w:shd w:val="clear" w:color="auto" w:fill="FFFFFF"/>
        </w:rPr>
        <w:t>Cooperation and conflict</w:t>
      </w:r>
      <w:r w:rsidRPr="00D17718">
        <w:rPr>
          <w:rFonts w:cstheme="minorHAnsi"/>
          <w:color w:val="222222"/>
          <w:sz w:val="24"/>
          <w:szCs w:val="24"/>
          <w:shd w:val="clear" w:color="auto" w:fill="FFFFFF"/>
        </w:rPr>
        <w:t xml:space="preserve"> 31.2 (1996): 123-159. </w:t>
      </w:r>
    </w:p>
    <w:p w14:paraId="17968361"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Keller, Edmond J. "Rethinking African Regional Security." </w:t>
      </w:r>
      <w:r w:rsidRPr="00D17718">
        <w:rPr>
          <w:rFonts w:cstheme="minorHAnsi"/>
          <w:i/>
          <w:iCs/>
          <w:color w:val="222222"/>
          <w:sz w:val="24"/>
          <w:szCs w:val="24"/>
          <w:shd w:val="clear" w:color="auto" w:fill="FFFFFF"/>
        </w:rPr>
        <w:t>Regional Orders: Building Security in a New World</w:t>
      </w:r>
      <w:r w:rsidRPr="00D17718">
        <w:rPr>
          <w:rFonts w:cstheme="minorHAnsi"/>
          <w:color w:val="222222"/>
          <w:sz w:val="24"/>
          <w:szCs w:val="24"/>
          <w:shd w:val="clear" w:color="auto" w:fill="FFFFFF"/>
        </w:rPr>
        <w:t xml:space="preserve"> (1997): 296-317. </w:t>
      </w:r>
    </w:p>
    <w:p w14:paraId="043AD07F"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Khong</w:t>
      </w:r>
      <w:proofErr w:type="spellEnd"/>
      <w:r w:rsidRPr="00D17718">
        <w:rPr>
          <w:rFonts w:cstheme="minorHAnsi"/>
          <w:color w:val="222222"/>
          <w:sz w:val="24"/>
          <w:szCs w:val="24"/>
          <w:shd w:val="clear" w:color="auto" w:fill="FFFFFF"/>
        </w:rPr>
        <w:t xml:space="preserve">, Yuen </w:t>
      </w:r>
      <w:proofErr w:type="spellStart"/>
      <w:r w:rsidRPr="00D17718">
        <w:rPr>
          <w:rFonts w:cstheme="minorHAnsi"/>
          <w:color w:val="222222"/>
          <w:sz w:val="24"/>
          <w:szCs w:val="24"/>
          <w:shd w:val="clear" w:color="auto" w:fill="FFFFFF"/>
        </w:rPr>
        <w:t>Foong</w:t>
      </w:r>
      <w:proofErr w:type="spellEnd"/>
      <w:r w:rsidRPr="00D17718">
        <w:rPr>
          <w:rFonts w:cstheme="minorHAnsi"/>
          <w:color w:val="222222"/>
          <w:sz w:val="24"/>
          <w:szCs w:val="24"/>
          <w:shd w:val="clear" w:color="auto" w:fill="FFFFFF"/>
        </w:rPr>
        <w:t>. "ASEAN and the Southeast Asian security complex." </w:t>
      </w:r>
      <w:r w:rsidRPr="00D17718">
        <w:rPr>
          <w:rFonts w:cstheme="minorHAnsi"/>
          <w:i/>
          <w:iCs/>
          <w:color w:val="222222"/>
          <w:sz w:val="24"/>
          <w:szCs w:val="24"/>
          <w:shd w:val="clear" w:color="auto" w:fill="FFFFFF"/>
        </w:rPr>
        <w:t>Regional orders: Building security in a new world</w:t>
      </w:r>
      <w:r w:rsidRPr="00D17718">
        <w:rPr>
          <w:rFonts w:cstheme="minorHAnsi"/>
          <w:color w:val="222222"/>
          <w:sz w:val="24"/>
          <w:szCs w:val="24"/>
          <w:shd w:val="clear" w:color="auto" w:fill="FFFFFF"/>
        </w:rPr>
        <w:t xml:space="preserve"> (1997): 318-339. </w:t>
      </w:r>
    </w:p>
    <w:p w14:paraId="5F5D4AB6"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Kilroy, Richard James, </w:t>
      </w:r>
      <w:proofErr w:type="spellStart"/>
      <w:r w:rsidRPr="00D17718">
        <w:rPr>
          <w:rFonts w:cstheme="minorHAnsi"/>
          <w:color w:val="222222"/>
          <w:sz w:val="24"/>
          <w:szCs w:val="24"/>
          <w:shd w:val="clear" w:color="auto" w:fill="FFFFFF"/>
        </w:rPr>
        <w:t>Abelardo</w:t>
      </w:r>
      <w:proofErr w:type="spellEnd"/>
      <w:r w:rsidRPr="00D17718">
        <w:rPr>
          <w:rFonts w:cstheme="minorHAnsi"/>
          <w:color w:val="222222"/>
          <w:sz w:val="24"/>
          <w:szCs w:val="24"/>
          <w:shd w:val="clear" w:color="auto" w:fill="FFFFFF"/>
        </w:rPr>
        <w:t xml:space="preserve"> Rodríguez </w:t>
      </w:r>
      <w:proofErr w:type="spellStart"/>
      <w:r w:rsidRPr="00D17718">
        <w:rPr>
          <w:rFonts w:cstheme="minorHAnsi"/>
          <w:color w:val="222222"/>
          <w:sz w:val="24"/>
          <w:szCs w:val="24"/>
          <w:shd w:val="clear" w:color="auto" w:fill="FFFFFF"/>
        </w:rPr>
        <w:t>Sumano</w:t>
      </w:r>
      <w:proofErr w:type="spellEnd"/>
      <w:r w:rsidRPr="00D17718">
        <w:rPr>
          <w:rFonts w:cstheme="minorHAnsi"/>
          <w:color w:val="222222"/>
          <w:sz w:val="24"/>
          <w:szCs w:val="24"/>
          <w:shd w:val="clear" w:color="auto" w:fill="FFFFFF"/>
        </w:rPr>
        <w:t xml:space="preserve">, and Todd Steven </w:t>
      </w:r>
      <w:proofErr w:type="spellStart"/>
      <w:r w:rsidRPr="00D17718">
        <w:rPr>
          <w:rFonts w:cstheme="minorHAnsi"/>
          <w:color w:val="222222"/>
          <w:sz w:val="24"/>
          <w:szCs w:val="24"/>
          <w:shd w:val="clear" w:color="auto" w:fill="FFFFFF"/>
        </w:rPr>
        <w:t>Hataley</w:t>
      </w:r>
      <w:proofErr w:type="spellEnd"/>
      <w:r w:rsidRPr="00D17718">
        <w:rPr>
          <w:rFonts w:cstheme="minorHAnsi"/>
          <w:color w:val="222222"/>
          <w:sz w:val="24"/>
          <w:szCs w:val="24"/>
          <w:shd w:val="clear" w:color="auto" w:fill="FFFFFF"/>
        </w:rPr>
        <w:t>. </w:t>
      </w:r>
      <w:r w:rsidRPr="00D17718">
        <w:rPr>
          <w:rFonts w:cstheme="minorHAnsi"/>
          <w:i/>
          <w:iCs/>
          <w:color w:val="222222"/>
          <w:sz w:val="24"/>
          <w:szCs w:val="24"/>
          <w:shd w:val="clear" w:color="auto" w:fill="FFFFFF"/>
        </w:rPr>
        <w:t>North American Regional Security: A Trilateral Framework</w:t>
      </w:r>
      <w:proofErr w:type="gramStart"/>
      <w:r w:rsidRPr="00D17718">
        <w:rPr>
          <w:rFonts w:cstheme="minorHAnsi"/>
          <w:i/>
          <w:iCs/>
          <w:color w:val="222222"/>
          <w:sz w:val="24"/>
          <w:szCs w:val="24"/>
          <w:shd w:val="clear" w:color="auto" w:fill="FFFFFF"/>
        </w:rPr>
        <w:t>?</w:t>
      </w:r>
      <w:r w:rsidRPr="00D17718">
        <w:rPr>
          <w:rFonts w:cstheme="minorHAnsi"/>
          <w:color w:val="222222"/>
          <w:sz w:val="24"/>
          <w:szCs w:val="24"/>
          <w:shd w:val="clear" w:color="auto" w:fill="FFFFFF"/>
        </w:rPr>
        <w:t>.</w:t>
      </w:r>
      <w:proofErr w:type="gramEnd"/>
      <w:r w:rsidRPr="00D17718">
        <w:rPr>
          <w:rFonts w:cstheme="minorHAnsi"/>
          <w:color w:val="222222"/>
          <w:sz w:val="24"/>
          <w:szCs w:val="24"/>
          <w:shd w:val="clear" w:color="auto" w:fill="FFFFFF"/>
        </w:rPr>
        <w:t xml:space="preserve"> Lynne </w:t>
      </w:r>
      <w:proofErr w:type="spellStart"/>
      <w:r w:rsidRPr="00D17718">
        <w:rPr>
          <w:rFonts w:cstheme="minorHAnsi"/>
          <w:color w:val="222222"/>
          <w:sz w:val="24"/>
          <w:szCs w:val="24"/>
          <w:shd w:val="clear" w:color="auto" w:fill="FFFFFF"/>
        </w:rPr>
        <w:t>Rienner</w:t>
      </w:r>
      <w:proofErr w:type="spellEnd"/>
      <w:r w:rsidRPr="00D17718">
        <w:rPr>
          <w:rFonts w:cstheme="minorHAnsi"/>
          <w:color w:val="222222"/>
          <w:sz w:val="24"/>
          <w:szCs w:val="24"/>
          <w:shd w:val="clear" w:color="auto" w:fill="FFFFFF"/>
        </w:rPr>
        <w:t xml:space="preserve"> Publishers, 2013. </w:t>
      </w:r>
    </w:p>
    <w:p w14:paraId="19081943"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Klimenko</w:t>
      </w:r>
      <w:proofErr w:type="spellEnd"/>
      <w:r w:rsidRPr="00D17718">
        <w:rPr>
          <w:rFonts w:cstheme="minorHAnsi"/>
          <w:color w:val="222222"/>
          <w:sz w:val="24"/>
          <w:szCs w:val="24"/>
          <w:shd w:val="clear" w:color="auto" w:fill="FFFFFF"/>
        </w:rPr>
        <w:t>, Ekaterina. "Central Asia as a regional security complex." </w:t>
      </w:r>
      <w:r w:rsidRPr="00D17718">
        <w:rPr>
          <w:rFonts w:cstheme="minorHAnsi"/>
          <w:i/>
          <w:iCs/>
          <w:color w:val="222222"/>
          <w:sz w:val="24"/>
          <w:szCs w:val="24"/>
          <w:shd w:val="clear" w:color="auto" w:fill="FFFFFF"/>
        </w:rPr>
        <w:t>Central Asia and the Caucasus</w:t>
      </w:r>
      <w:r w:rsidRPr="00D17718">
        <w:rPr>
          <w:rFonts w:cstheme="minorHAnsi"/>
          <w:color w:val="222222"/>
          <w:sz w:val="24"/>
          <w:szCs w:val="24"/>
          <w:shd w:val="clear" w:color="auto" w:fill="FFFFFF"/>
        </w:rPr>
        <w:t xml:space="preserve"> 12.4 (2011). </w:t>
      </w:r>
    </w:p>
    <w:p w14:paraId="66BDDD74"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Kłosowicz</w:t>
      </w:r>
      <w:proofErr w:type="spellEnd"/>
      <w:r w:rsidRPr="00D17718">
        <w:rPr>
          <w:rFonts w:cstheme="minorHAnsi"/>
          <w:color w:val="222222"/>
          <w:sz w:val="24"/>
          <w:szCs w:val="24"/>
          <w:shd w:val="clear" w:color="auto" w:fill="FFFFFF"/>
        </w:rPr>
        <w:t>, Robert. "The role of Ethiopia in the regional security complex of the Horn of Africa." </w:t>
      </w:r>
      <w:r w:rsidRPr="00D17718">
        <w:rPr>
          <w:rFonts w:cstheme="minorHAnsi"/>
          <w:i/>
          <w:iCs/>
          <w:color w:val="222222"/>
          <w:sz w:val="24"/>
          <w:szCs w:val="24"/>
          <w:shd w:val="clear" w:color="auto" w:fill="FFFFFF"/>
        </w:rPr>
        <w:t>Ethiopian Journal of Social Sciences and Language Studies</w:t>
      </w:r>
      <w:r w:rsidRPr="00D17718">
        <w:rPr>
          <w:rFonts w:cstheme="minorHAnsi"/>
          <w:color w:val="222222"/>
          <w:sz w:val="24"/>
          <w:szCs w:val="24"/>
          <w:shd w:val="clear" w:color="auto" w:fill="FFFFFF"/>
        </w:rPr>
        <w:t xml:space="preserve"> 2.2 (2015). </w:t>
      </w:r>
    </w:p>
    <w:p w14:paraId="1CE59B3C"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Komaniecka</w:t>
      </w:r>
      <w:proofErr w:type="spellEnd"/>
      <w:r w:rsidRPr="00D17718">
        <w:rPr>
          <w:rFonts w:cstheme="minorHAnsi"/>
          <w:color w:val="222222"/>
          <w:sz w:val="24"/>
          <w:szCs w:val="24"/>
          <w:shd w:val="clear" w:color="auto" w:fill="FFFFFF"/>
        </w:rPr>
        <w:t>, Valentina. </w:t>
      </w:r>
      <w:r w:rsidRPr="00D17718">
        <w:rPr>
          <w:rFonts w:cstheme="minorHAnsi"/>
          <w:i/>
          <w:iCs/>
          <w:color w:val="222222"/>
          <w:sz w:val="24"/>
          <w:szCs w:val="24"/>
          <w:shd w:val="clear" w:color="auto" w:fill="FFFFFF"/>
        </w:rPr>
        <w:t>Presidential meetings as an indicator of a regional subsystem in Latin America</w:t>
      </w:r>
      <w:r w:rsidRPr="00D17718">
        <w:rPr>
          <w:rFonts w:cstheme="minorHAnsi"/>
          <w:color w:val="222222"/>
          <w:sz w:val="24"/>
          <w:szCs w:val="24"/>
          <w:shd w:val="clear" w:color="auto" w:fill="FFFFFF"/>
        </w:rPr>
        <w:t xml:space="preserve">. Diss. University of Florida, 1975. </w:t>
      </w:r>
    </w:p>
    <w:p w14:paraId="2F811C72"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Kornegay</w:t>
      </w:r>
      <w:proofErr w:type="spellEnd"/>
      <w:r w:rsidRPr="00D17718">
        <w:rPr>
          <w:rFonts w:cstheme="minorHAnsi"/>
          <w:color w:val="222222"/>
          <w:sz w:val="24"/>
          <w:szCs w:val="24"/>
          <w:shd w:val="clear" w:color="auto" w:fill="FFFFFF"/>
        </w:rPr>
        <w:t xml:space="preserve"> Jr, Francis A. "The Impact of Post-Coup Portuguese Africa Policy on the Southern African Subsystem." </w:t>
      </w:r>
      <w:r w:rsidRPr="00D17718">
        <w:rPr>
          <w:rFonts w:cstheme="minorHAnsi"/>
          <w:i/>
          <w:iCs/>
          <w:color w:val="222222"/>
          <w:sz w:val="24"/>
          <w:szCs w:val="24"/>
          <w:shd w:val="clear" w:color="auto" w:fill="FFFFFF"/>
        </w:rPr>
        <w:t>A Current Bibliography on African Affairs</w:t>
      </w:r>
      <w:r w:rsidRPr="00D17718">
        <w:rPr>
          <w:rFonts w:cstheme="minorHAnsi"/>
          <w:color w:val="222222"/>
          <w:sz w:val="24"/>
          <w:szCs w:val="24"/>
          <w:shd w:val="clear" w:color="auto" w:fill="FFFFFF"/>
        </w:rPr>
        <w:t xml:space="preserve"> 8.1 (1975): 43-53. </w:t>
      </w:r>
    </w:p>
    <w:p w14:paraId="072D1E7B"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Krause, Keith. "Constructing Regional Security Regimes and the Control of Arms Transfers." </w:t>
      </w:r>
      <w:r w:rsidRPr="00D17718">
        <w:rPr>
          <w:rFonts w:cstheme="minorHAnsi"/>
          <w:i/>
          <w:iCs/>
          <w:color w:val="222222"/>
          <w:sz w:val="24"/>
          <w:szCs w:val="24"/>
          <w:shd w:val="clear" w:color="auto" w:fill="FFFFFF"/>
        </w:rPr>
        <w:t>International Journal</w:t>
      </w:r>
      <w:r w:rsidRPr="00D17718">
        <w:rPr>
          <w:rFonts w:cstheme="minorHAnsi"/>
          <w:color w:val="222222"/>
          <w:sz w:val="24"/>
          <w:szCs w:val="24"/>
          <w:shd w:val="clear" w:color="auto" w:fill="FFFFFF"/>
        </w:rPr>
        <w:t xml:space="preserve"> 45.2 (1990): 386-423. </w:t>
      </w:r>
    </w:p>
    <w:p w14:paraId="68F6F8B9"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Krause, Keith. "State-making and region-building: the interplay of domestic and regional security in the Middle East." </w:t>
      </w:r>
      <w:r w:rsidRPr="00D17718">
        <w:rPr>
          <w:rFonts w:cstheme="minorHAnsi"/>
          <w:i/>
          <w:iCs/>
          <w:color w:val="222222"/>
          <w:sz w:val="24"/>
          <w:szCs w:val="24"/>
          <w:shd w:val="clear" w:color="auto" w:fill="FFFFFF"/>
        </w:rPr>
        <w:t>Journal of Strategic Studies</w:t>
      </w:r>
      <w:r w:rsidRPr="00D17718">
        <w:rPr>
          <w:rFonts w:cstheme="minorHAnsi"/>
          <w:color w:val="222222"/>
          <w:sz w:val="24"/>
          <w:szCs w:val="24"/>
          <w:shd w:val="clear" w:color="auto" w:fill="FFFFFF"/>
        </w:rPr>
        <w:t xml:space="preserve"> 26.3 (2003): 99-124. </w:t>
      </w:r>
    </w:p>
    <w:p w14:paraId="65B0B935"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lastRenderedPageBreak/>
        <w:t>Laakso</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Liisa</w:t>
      </w:r>
      <w:proofErr w:type="spellEnd"/>
      <w:r w:rsidRPr="00D17718">
        <w:rPr>
          <w:rFonts w:cstheme="minorHAnsi"/>
          <w:color w:val="222222"/>
          <w:sz w:val="24"/>
          <w:szCs w:val="24"/>
          <w:shd w:val="clear" w:color="auto" w:fill="FFFFFF"/>
        </w:rPr>
        <w:t>. "Beyond the notion of security community: What role for the African regional organizations in peace and security</w:t>
      </w:r>
      <w:proofErr w:type="gramStart"/>
      <w:r w:rsidRPr="00D17718">
        <w:rPr>
          <w:rFonts w:cstheme="minorHAnsi"/>
          <w:color w:val="222222"/>
          <w:sz w:val="24"/>
          <w:szCs w:val="24"/>
          <w:shd w:val="clear" w:color="auto" w:fill="FFFFFF"/>
        </w:rPr>
        <w:t>?.</w:t>
      </w:r>
      <w:proofErr w:type="gramEnd"/>
      <w:r w:rsidRPr="00D17718">
        <w:rPr>
          <w:rFonts w:cstheme="minorHAnsi"/>
          <w:color w:val="222222"/>
          <w:sz w:val="24"/>
          <w:szCs w:val="24"/>
          <w:shd w:val="clear" w:color="auto" w:fill="FFFFFF"/>
        </w:rPr>
        <w:t>" </w:t>
      </w:r>
      <w:r w:rsidRPr="00D17718">
        <w:rPr>
          <w:rFonts w:cstheme="minorHAnsi"/>
          <w:i/>
          <w:iCs/>
          <w:color w:val="222222"/>
          <w:sz w:val="24"/>
          <w:szCs w:val="24"/>
          <w:shd w:val="clear" w:color="auto" w:fill="FFFFFF"/>
        </w:rPr>
        <w:t>The Round Table</w:t>
      </w:r>
      <w:r w:rsidRPr="00D17718">
        <w:rPr>
          <w:rFonts w:cstheme="minorHAnsi"/>
          <w:color w:val="222222"/>
          <w:sz w:val="24"/>
          <w:szCs w:val="24"/>
          <w:shd w:val="clear" w:color="auto" w:fill="FFFFFF"/>
        </w:rPr>
        <w:t>94.381 (2005): 489-502.</w:t>
      </w:r>
    </w:p>
    <w:p w14:paraId="47BE0497"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Lake, David A. "Regional security complexes: A systems approach." </w:t>
      </w:r>
      <w:r w:rsidRPr="00D17718">
        <w:rPr>
          <w:rFonts w:cstheme="minorHAnsi"/>
          <w:i/>
          <w:iCs/>
          <w:color w:val="222222"/>
          <w:sz w:val="24"/>
          <w:szCs w:val="24"/>
          <w:shd w:val="clear" w:color="auto" w:fill="FFFFFF"/>
        </w:rPr>
        <w:t>Regional orders: Building security in a new world</w:t>
      </w:r>
      <w:r w:rsidRPr="00D17718">
        <w:rPr>
          <w:rFonts w:cstheme="minorHAnsi"/>
          <w:color w:val="222222"/>
          <w:sz w:val="24"/>
          <w:szCs w:val="24"/>
          <w:shd w:val="clear" w:color="auto" w:fill="FFFFFF"/>
        </w:rPr>
        <w:t xml:space="preserve"> 52 (1997). </w:t>
      </w:r>
    </w:p>
    <w:p w14:paraId="5FC2E2A1"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Lake, David A. "Regional hierarchy: authority and local international order." </w:t>
      </w:r>
      <w:r w:rsidRPr="00D17718">
        <w:rPr>
          <w:rFonts w:cstheme="minorHAnsi"/>
          <w:i/>
          <w:iCs/>
          <w:color w:val="222222"/>
          <w:sz w:val="24"/>
          <w:szCs w:val="24"/>
          <w:shd w:val="clear" w:color="auto" w:fill="FFFFFF"/>
        </w:rPr>
        <w:t>Review of International Studies</w:t>
      </w:r>
      <w:r w:rsidRPr="00D17718">
        <w:rPr>
          <w:rFonts w:cstheme="minorHAnsi"/>
          <w:color w:val="222222"/>
          <w:sz w:val="24"/>
          <w:szCs w:val="24"/>
          <w:shd w:val="clear" w:color="auto" w:fill="FFFFFF"/>
        </w:rPr>
        <w:t> 35.S1 (2009): 35-58.</w:t>
      </w:r>
    </w:p>
    <w:p w14:paraId="527D2928"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Lake, David A., and Patrick M. Morgan. </w:t>
      </w:r>
      <w:r w:rsidRPr="00D17718">
        <w:rPr>
          <w:rFonts w:cstheme="minorHAnsi"/>
          <w:i/>
          <w:iCs/>
          <w:color w:val="222222"/>
          <w:sz w:val="24"/>
          <w:szCs w:val="24"/>
          <w:shd w:val="clear" w:color="auto" w:fill="FFFFFF"/>
        </w:rPr>
        <w:t>Regional orders: Building security in a new world</w:t>
      </w:r>
      <w:r w:rsidRPr="00D17718">
        <w:rPr>
          <w:rFonts w:cstheme="minorHAnsi"/>
          <w:color w:val="222222"/>
          <w:sz w:val="24"/>
          <w:szCs w:val="24"/>
          <w:shd w:val="clear" w:color="auto" w:fill="FFFFFF"/>
        </w:rPr>
        <w:t>. Penn State Press, 2010.</w:t>
      </w:r>
    </w:p>
    <w:p w14:paraId="26A0C83D"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Lawson, Fred H. "New Twists, More Intricate Configurations: The Changing Israel-Palestinian Regional Security Complex." </w:t>
      </w:r>
      <w:r w:rsidRPr="00D17718">
        <w:rPr>
          <w:rFonts w:cstheme="minorHAnsi"/>
          <w:i/>
          <w:iCs/>
          <w:color w:val="222222"/>
          <w:sz w:val="24"/>
          <w:szCs w:val="24"/>
          <w:shd w:val="clear" w:color="auto" w:fill="FFFFFF"/>
        </w:rPr>
        <w:t>Perspectives on Global Development and Technology</w:t>
      </w:r>
      <w:r w:rsidRPr="00D17718">
        <w:rPr>
          <w:rFonts w:cstheme="minorHAnsi"/>
          <w:color w:val="222222"/>
          <w:sz w:val="24"/>
          <w:szCs w:val="24"/>
          <w:shd w:val="clear" w:color="auto" w:fill="FFFFFF"/>
        </w:rPr>
        <w:t> 6.1 (2007): 345-362.</w:t>
      </w:r>
    </w:p>
    <w:p w14:paraId="012E846F"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Lawson, Fred H. "Implications of the 2011-13 Syrian Uprising for the Middle Eastern Regional Security Complex." </w:t>
      </w:r>
      <w:r w:rsidRPr="00D17718">
        <w:rPr>
          <w:rFonts w:cstheme="minorHAnsi"/>
          <w:i/>
          <w:iCs/>
          <w:color w:val="222222"/>
          <w:sz w:val="24"/>
          <w:szCs w:val="24"/>
          <w:shd w:val="clear" w:color="auto" w:fill="FFFFFF"/>
        </w:rPr>
        <w:t>Browser Download This Paper</w:t>
      </w:r>
      <w:r w:rsidRPr="00D17718">
        <w:rPr>
          <w:rFonts w:cstheme="minorHAnsi"/>
          <w:color w:val="222222"/>
          <w:sz w:val="24"/>
          <w:szCs w:val="24"/>
          <w:shd w:val="clear" w:color="auto" w:fill="FFFFFF"/>
        </w:rPr>
        <w:t xml:space="preserve"> (2014). </w:t>
      </w:r>
    </w:p>
    <w:p w14:paraId="709B599B" w14:textId="77777777" w:rsidR="004F14E7" w:rsidRPr="00D17718" w:rsidRDefault="004F14E7" w:rsidP="004F14E7">
      <w:pPr>
        <w:rPr>
          <w:rFonts w:cstheme="minorHAnsi"/>
          <w:color w:val="222222"/>
          <w:sz w:val="24"/>
          <w:szCs w:val="24"/>
          <w:shd w:val="clear" w:color="auto" w:fill="FFFFFF"/>
        </w:rPr>
      </w:pPr>
    </w:p>
    <w:p w14:paraId="12C993DC"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Lee, </w:t>
      </w:r>
      <w:proofErr w:type="spellStart"/>
      <w:r w:rsidRPr="00D17718">
        <w:rPr>
          <w:rFonts w:cstheme="minorHAnsi"/>
          <w:color w:val="222222"/>
          <w:sz w:val="24"/>
          <w:szCs w:val="24"/>
          <w:shd w:val="clear" w:color="auto" w:fill="FFFFFF"/>
        </w:rPr>
        <w:t>Geun</w:t>
      </w:r>
      <w:proofErr w:type="spellEnd"/>
      <w:r w:rsidRPr="00D17718">
        <w:rPr>
          <w:rFonts w:cstheme="minorHAnsi"/>
          <w:color w:val="222222"/>
          <w:sz w:val="24"/>
          <w:szCs w:val="24"/>
          <w:shd w:val="clear" w:color="auto" w:fill="FFFFFF"/>
        </w:rPr>
        <w:t>. "Regional Environmental Security Complex Approach to Environmental Security in East Asia." </w:t>
      </w:r>
      <w:r w:rsidRPr="00D17718">
        <w:rPr>
          <w:rFonts w:cstheme="minorHAnsi"/>
          <w:i/>
          <w:iCs/>
          <w:color w:val="222222"/>
          <w:sz w:val="24"/>
          <w:szCs w:val="24"/>
          <w:shd w:val="clear" w:color="auto" w:fill="FFFFFF"/>
        </w:rPr>
        <w:t>International Organization</w:t>
      </w:r>
      <w:r w:rsidRPr="00D17718">
        <w:rPr>
          <w:rFonts w:cstheme="minorHAnsi"/>
          <w:color w:val="222222"/>
          <w:sz w:val="24"/>
          <w:szCs w:val="24"/>
          <w:shd w:val="clear" w:color="auto" w:fill="FFFFFF"/>
        </w:rPr>
        <w:t xml:space="preserve"> 52.4 (1998): 855-886. </w:t>
      </w:r>
    </w:p>
    <w:p w14:paraId="5A3A2A60"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Le </w:t>
      </w:r>
      <w:proofErr w:type="spellStart"/>
      <w:r w:rsidRPr="00D17718">
        <w:rPr>
          <w:rFonts w:cstheme="minorHAnsi"/>
          <w:color w:val="222222"/>
          <w:sz w:val="24"/>
          <w:szCs w:val="24"/>
          <w:shd w:val="clear" w:color="auto" w:fill="FFFFFF"/>
        </w:rPr>
        <w:t>Prestre</w:t>
      </w:r>
      <w:proofErr w:type="spellEnd"/>
      <w:r w:rsidRPr="00D17718">
        <w:rPr>
          <w:rFonts w:cstheme="minorHAnsi"/>
          <w:color w:val="222222"/>
          <w:sz w:val="24"/>
          <w:szCs w:val="24"/>
          <w:shd w:val="clear" w:color="auto" w:fill="FFFFFF"/>
        </w:rPr>
        <w:t>, Philippe G. </w:t>
      </w:r>
      <w:r w:rsidRPr="00D17718">
        <w:rPr>
          <w:rFonts w:cstheme="minorHAnsi"/>
          <w:i/>
          <w:iCs/>
          <w:color w:val="222222"/>
          <w:sz w:val="24"/>
          <w:szCs w:val="24"/>
          <w:shd w:val="clear" w:color="auto" w:fill="FFFFFF"/>
        </w:rPr>
        <w:t>Role quests in the post-Cold War era: foreign policies in transition</w:t>
      </w:r>
      <w:r w:rsidRPr="00D17718">
        <w:rPr>
          <w:rFonts w:cstheme="minorHAnsi"/>
          <w:color w:val="222222"/>
          <w:sz w:val="24"/>
          <w:szCs w:val="24"/>
          <w:shd w:val="clear" w:color="auto" w:fill="FFFFFF"/>
        </w:rPr>
        <w:t xml:space="preserve">. McGill-Queen's Press-MQUP, 1997. </w:t>
      </w:r>
    </w:p>
    <w:p w14:paraId="04787B59"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MacFarlane, S. Neil. "Democratization, Nationalism and Regional Security in the Southern Caucasus." </w:t>
      </w:r>
      <w:r w:rsidRPr="00D17718">
        <w:rPr>
          <w:rFonts w:cstheme="minorHAnsi"/>
          <w:i/>
          <w:iCs/>
          <w:color w:val="222222"/>
          <w:sz w:val="24"/>
          <w:szCs w:val="24"/>
          <w:shd w:val="clear" w:color="auto" w:fill="FFFFFF"/>
        </w:rPr>
        <w:t>Government and Opposition</w:t>
      </w:r>
      <w:r w:rsidRPr="00D17718">
        <w:rPr>
          <w:rFonts w:cstheme="minorHAnsi"/>
          <w:color w:val="222222"/>
          <w:sz w:val="24"/>
          <w:szCs w:val="24"/>
          <w:shd w:val="clear" w:color="auto" w:fill="FFFFFF"/>
        </w:rPr>
        <w:t> 32.3 (1997): 399-420.</w:t>
      </w:r>
    </w:p>
    <w:p w14:paraId="1D20A9F9"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MacQueen</w:t>
      </w:r>
      <w:proofErr w:type="spellEnd"/>
      <w:r w:rsidRPr="00D17718">
        <w:rPr>
          <w:rFonts w:cstheme="minorHAnsi"/>
          <w:color w:val="222222"/>
          <w:sz w:val="24"/>
          <w:szCs w:val="24"/>
          <w:shd w:val="clear" w:color="auto" w:fill="FFFFFF"/>
        </w:rPr>
        <w:t>, Norman. </w:t>
      </w:r>
      <w:r w:rsidRPr="00D17718">
        <w:rPr>
          <w:rFonts w:cstheme="minorHAnsi"/>
          <w:i/>
          <w:iCs/>
          <w:color w:val="222222"/>
          <w:sz w:val="24"/>
          <w:szCs w:val="24"/>
          <w:shd w:val="clear" w:color="auto" w:fill="FFFFFF"/>
        </w:rPr>
        <w:t>The South Pacific: Regional Subsystem or Geographical Expression</w:t>
      </w:r>
      <w:proofErr w:type="gramStart"/>
      <w:r w:rsidRPr="00D17718">
        <w:rPr>
          <w:rFonts w:cstheme="minorHAnsi"/>
          <w:i/>
          <w:iCs/>
          <w:color w:val="222222"/>
          <w:sz w:val="24"/>
          <w:szCs w:val="24"/>
          <w:shd w:val="clear" w:color="auto" w:fill="FFFFFF"/>
        </w:rPr>
        <w:t>?</w:t>
      </w:r>
      <w:r w:rsidRPr="00D17718">
        <w:rPr>
          <w:rFonts w:cstheme="minorHAnsi"/>
          <w:color w:val="222222"/>
          <w:sz w:val="24"/>
          <w:szCs w:val="24"/>
          <w:shd w:val="clear" w:color="auto" w:fill="FFFFFF"/>
        </w:rPr>
        <w:t>.</w:t>
      </w:r>
      <w:proofErr w:type="gramEnd"/>
      <w:r w:rsidRPr="00D17718">
        <w:rPr>
          <w:rFonts w:cstheme="minorHAnsi"/>
          <w:color w:val="222222"/>
          <w:sz w:val="24"/>
          <w:szCs w:val="24"/>
          <w:shd w:val="clear" w:color="auto" w:fill="FFFFFF"/>
        </w:rPr>
        <w:t xml:space="preserve"> No. 214. Strategic and </w:t>
      </w:r>
      <w:proofErr w:type="spellStart"/>
      <w:r w:rsidRPr="00D17718">
        <w:rPr>
          <w:rFonts w:cstheme="minorHAnsi"/>
          <w:color w:val="222222"/>
          <w:sz w:val="24"/>
          <w:szCs w:val="24"/>
          <w:shd w:val="clear" w:color="auto" w:fill="FFFFFF"/>
        </w:rPr>
        <w:t>Defence</w:t>
      </w:r>
      <w:proofErr w:type="spellEnd"/>
      <w:r w:rsidRPr="00D17718">
        <w:rPr>
          <w:rFonts w:cstheme="minorHAnsi"/>
          <w:color w:val="222222"/>
          <w:sz w:val="24"/>
          <w:szCs w:val="24"/>
          <w:shd w:val="clear" w:color="auto" w:fill="FFFFFF"/>
        </w:rPr>
        <w:t xml:space="preserve"> Studies Centre, Research School of Pacific Studies, Australian National University, 1990. </w:t>
      </w:r>
    </w:p>
    <w:p w14:paraId="0925887B"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Malan, Mark. "SADC and sub-regional security." </w:t>
      </w:r>
      <w:r w:rsidRPr="00D17718">
        <w:rPr>
          <w:rFonts w:cstheme="minorHAnsi"/>
          <w:i/>
          <w:iCs/>
          <w:color w:val="222222"/>
          <w:sz w:val="24"/>
          <w:szCs w:val="24"/>
          <w:shd w:val="clear" w:color="auto" w:fill="FFFFFF"/>
        </w:rPr>
        <w:t>ISS Monograph series</w:t>
      </w:r>
      <w:r w:rsidRPr="00D17718">
        <w:rPr>
          <w:rFonts w:cstheme="minorHAnsi"/>
          <w:color w:val="222222"/>
          <w:sz w:val="24"/>
          <w:szCs w:val="24"/>
          <w:shd w:val="clear" w:color="auto" w:fill="FFFFFF"/>
        </w:rPr>
        <w:t xml:space="preserve"> 19 (1998). </w:t>
      </w:r>
    </w:p>
    <w:p w14:paraId="7FF1940C"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Maoz</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Zeev</w:t>
      </w:r>
      <w:proofErr w:type="spellEnd"/>
      <w:r w:rsidRPr="00D17718">
        <w:rPr>
          <w:rFonts w:cstheme="minorHAnsi"/>
          <w:color w:val="222222"/>
          <w:sz w:val="24"/>
          <w:szCs w:val="24"/>
          <w:shd w:val="clear" w:color="auto" w:fill="FFFFFF"/>
        </w:rPr>
        <w:t>. "Regional security in the Middle East: Past trends, present realities and future challenges." </w:t>
      </w:r>
      <w:r w:rsidRPr="00D17718">
        <w:rPr>
          <w:rFonts w:cstheme="minorHAnsi"/>
          <w:i/>
          <w:iCs/>
          <w:color w:val="222222"/>
          <w:sz w:val="24"/>
          <w:szCs w:val="24"/>
          <w:shd w:val="clear" w:color="auto" w:fill="FFFFFF"/>
        </w:rPr>
        <w:t>The Journal of strategic studies</w:t>
      </w:r>
      <w:r w:rsidRPr="00D17718">
        <w:rPr>
          <w:rFonts w:cstheme="minorHAnsi"/>
          <w:color w:val="222222"/>
          <w:sz w:val="24"/>
          <w:szCs w:val="24"/>
          <w:shd w:val="clear" w:color="auto" w:fill="FFFFFF"/>
        </w:rPr>
        <w:t xml:space="preserve"> 20.1 (1997): 1-45. </w:t>
      </w:r>
    </w:p>
    <w:p w14:paraId="71C9877E"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Mares, David R. "Regional conflict management in Latin America: power complemented by diplomacy." </w:t>
      </w:r>
      <w:r w:rsidRPr="00D17718">
        <w:rPr>
          <w:rFonts w:cstheme="minorHAnsi"/>
          <w:i/>
          <w:iCs/>
          <w:color w:val="222222"/>
          <w:sz w:val="24"/>
          <w:szCs w:val="24"/>
          <w:shd w:val="clear" w:color="auto" w:fill="FFFFFF"/>
        </w:rPr>
        <w:t>Regional orders: Building security in a new world</w:t>
      </w:r>
      <w:r w:rsidRPr="00D17718">
        <w:rPr>
          <w:rFonts w:cstheme="minorHAnsi"/>
          <w:color w:val="222222"/>
          <w:sz w:val="24"/>
          <w:szCs w:val="24"/>
          <w:shd w:val="clear" w:color="auto" w:fill="FFFFFF"/>
        </w:rPr>
        <w:t> (1997): 195-218.</w:t>
      </w:r>
    </w:p>
    <w:p w14:paraId="5B5FE5C8"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McCloud, Donald G. </w:t>
      </w:r>
      <w:r w:rsidRPr="00D17718">
        <w:rPr>
          <w:rFonts w:cstheme="minorHAnsi"/>
          <w:i/>
          <w:iCs/>
          <w:color w:val="222222"/>
          <w:sz w:val="24"/>
          <w:szCs w:val="24"/>
          <w:shd w:val="clear" w:color="auto" w:fill="FFFFFF"/>
        </w:rPr>
        <w:t>System and Process in Southeast Asia: the evolution of a region</w:t>
      </w:r>
      <w:r w:rsidRPr="00D17718">
        <w:rPr>
          <w:rFonts w:cstheme="minorHAnsi"/>
          <w:color w:val="222222"/>
          <w:sz w:val="24"/>
          <w:szCs w:val="24"/>
          <w:shd w:val="clear" w:color="auto" w:fill="FFFFFF"/>
        </w:rPr>
        <w:t xml:space="preserve">. Westview Press, 1986. </w:t>
      </w:r>
    </w:p>
    <w:p w14:paraId="08FF10FC"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MCOY, TL, and TJ POWER. "THE CARIBBEAN-BASIN AS REGIONAL SUBSYSTEM." </w:t>
      </w:r>
      <w:r w:rsidRPr="00D17718">
        <w:rPr>
          <w:rFonts w:cstheme="minorHAnsi"/>
          <w:i/>
          <w:iCs/>
          <w:color w:val="222222"/>
          <w:sz w:val="24"/>
          <w:szCs w:val="24"/>
          <w:shd w:val="clear" w:color="auto" w:fill="FFFFFF"/>
        </w:rPr>
        <w:t>ESTUDIOS SOCIALES CENTROAMERICANOS</w:t>
      </w:r>
      <w:r w:rsidRPr="00D17718">
        <w:rPr>
          <w:rFonts w:cstheme="minorHAnsi"/>
          <w:color w:val="222222"/>
          <w:sz w:val="24"/>
          <w:szCs w:val="24"/>
          <w:shd w:val="clear" w:color="auto" w:fill="FFFFFF"/>
        </w:rPr>
        <w:t> 43 (1987): 13-26.</w:t>
      </w:r>
    </w:p>
    <w:p w14:paraId="3C3B5988"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lastRenderedPageBreak/>
        <w:t>McLean, W. A. </w:t>
      </w:r>
      <w:r w:rsidRPr="00D17718">
        <w:rPr>
          <w:rFonts w:cstheme="minorHAnsi"/>
          <w:i/>
          <w:iCs/>
          <w:color w:val="222222"/>
          <w:sz w:val="24"/>
          <w:szCs w:val="24"/>
          <w:shd w:val="clear" w:color="auto" w:fill="FFFFFF"/>
        </w:rPr>
        <w:t>Regional security complex theory and insulator states: The case of Turkey</w:t>
      </w:r>
      <w:r w:rsidRPr="00D17718">
        <w:rPr>
          <w:rFonts w:cstheme="minorHAnsi"/>
          <w:color w:val="222222"/>
          <w:sz w:val="24"/>
          <w:szCs w:val="24"/>
          <w:shd w:val="clear" w:color="auto" w:fill="FFFFFF"/>
        </w:rPr>
        <w:t xml:space="preserve">. Diss. University of Tasmania, 2011. </w:t>
      </w:r>
    </w:p>
    <w:p w14:paraId="4BE682E8"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McSweeney</w:t>
      </w:r>
      <w:proofErr w:type="spellEnd"/>
      <w:r w:rsidRPr="00D17718">
        <w:rPr>
          <w:rFonts w:cstheme="minorHAnsi"/>
          <w:color w:val="222222"/>
          <w:sz w:val="24"/>
          <w:szCs w:val="24"/>
          <w:shd w:val="clear" w:color="auto" w:fill="FFFFFF"/>
        </w:rPr>
        <w:t xml:space="preserve">, Bill. "Identity and security: </w:t>
      </w:r>
      <w:proofErr w:type="spellStart"/>
      <w:r w:rsidRPr="00D17718">
        <w:rPr>
          <w:rFonts w:cstheme="minorHAnsi"/>
          <w:color w:val="222222"/>
          <w:sz w:val="24"/>
          <w:szCs w:val="24"/>
          <w:shd w:val="clear" w:color="auto" w:fill="FFFFFF"/>
        </w:rPr>
        <w:t>Buzan</w:t>
      </w:r>
      <w:proofErr w:type="spellEnd"/>
      <w:r w:rsidRPr="00D17718">
        <w:rPr>
          <w:rFonts w:cstheme="minorHAnsi"/>
          <w:color w:val="222222"/>
          <w:sz w:val="24"/>
          <w:szCs w:val="24"/>
          <w:shd w:val="clear" w:color="auto" w:fill="FFFFFF"/>
        </w:rPr>
        <w:t xml:space="preserve"> and the Copenhagen school." </w:t>
      </w:r>
      <w:r w:rsidRPr="00D17718">
        <w:rPr>
          <w:rFonts w:cstheme="minorHAnsi"/>
          <w:i/>
          <w:iCs/>
          <w:color w:val="222222"/>
          <w:sz w:val="24"/>
          <w:szCs w:val="24"/>
          <w:shd w:val="clear" w:color="auto" w:fill="FFFFFF"/>
        </w:rPr>
        <w:t>Review of international studies</w:t>
      </w:r>
      <w:r w:rsidRPr="00D17718">
        <w:rPr>
          <w:rFonts w:cstheme="minorHAnsi"/>
          <w:color w:val="222222"/>
          <w:sz w:val="24"/>
          <w:szCs w:val="24"/>
          <w:shd w:val="clear" w:color="auto" w:fill="FFFFFF"/>
        </w:rPr>
        <w:t xml:space="preserve"> 22.1 (1996): 81-93. </w:t>
      </w:r>
    </w:p>
    <w:p w14:paraId="6538E994"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Meadwell</w:t>
      </w:r>
      <w:proofErr w:type="spellEnd"/>
      <w:r w:rsidRPr="00D17718">
        <w:rPr>
          <w:rFonts w:cstheme="minorHAnsi"/>
          <w:color w:val="222222"/>
          <w:sz w:val="24"/>
          <w:szCs w:val="24"/>
          <w:shd w:val="clear" w:color="auto" w:fill="FFFFFF"/>
        </w:rPr>
        <w:t>, Hudson. "Secession, states and international society." </w:t>
      </w:r>
      <w:r w:rsidRPr="00D17718">
        <w:rPr>
          <w:rFonts w:cstheme="minorHAnsi"/>
          <w:i/>
          <w:iCs/>
          <w:color w:val="222222"/>
          <w:sz w:val="24"/>
          <w:szCs w:val="24"/>
          <w:shd w:val="clear" w:color="auto" w:fill="FFFFFF"/>
        </w:rPr>
        <w:t>Review of International Studies</w:t>
      </w:r>
      <w:r w:rsidRPr="00D17718">
        <w:rPr>
          <w:rFonts w:cstheme="minorHAnsi"/>
          <w:color w:val="222222"/>
          <w:sz w:val="24"/>
          <w:szCs w:val="24"/>
          <w:shd w:val="clear" w:color="auto" w:fill="FFFFFF"/>
        </w:rPr>
        <w:t xml:space="preserve"> 25.3 (1999): 371-387. </w:t>
      </w:r>
    </w:p>
    <w:p w14:paraId="5365B0CD"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Mesfin</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Berouk</w:t>
      </w:r>
      <w:proofErr w:type="spellEnd"/>
      <w:r w:rsidRPr="00D17718">
        <w:rPr>
          <w:rFonts w:cstheme="minorHAnsi"/>
          <w:color w:val="222222"/>
          <w:sz w:val="24"/>
          <w:szCs w:val="24"/>
          <w:shd w:val="clear" w:color="auto" w:fill="FFFFFF"/>
        </w:rPr>
        <w:t>. "The Horn of Africa security complex." </w:t>
      </w:r>
      <w:r w:rsidRPr="00D17718">
        <w:rPr>
          <w:rFonts w:cstheme="minorHAnsi"/>
          <w:i/>
          <w:iCs/>
          <w:color w:val="222222"/>
          <w:sz w:val="24"/>
          <w:szCs w:val="24"/>
          <w:shd w:val="clear" w:color="auto" w:fill="FFFFFF"/>
        </w:rPr>
        <w:t>Regional Security in the post-Cold War Horn of Africa</w:t>
      </w:r>
      <w:r w:rsidRPr="00D17718">
        <w:rPr>
          <w:rFonts w:cstheme="minorHAnsi"/>
          <w:color w:val="222222"/>
          <w:sz w:val="24"/>
          <w:szCs w:val="24"/>
          <w:shd w:val="clear" w:color="auto" w:fill="FFFFFF"/>
        </w:rPr>
        <w:t xml:space="preserve"> (2011): 1-29. </w:t>
      </w:r>
    </w:p>
    <w:p w14:paraId="7F3C80BC"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Morgan, Patrick M. "Regional security complexes and regional orders." </w:t>
      </w:r>
      <w:r w:rsidRPr="00D17718">
        <w:rPr>
          <w:rFonts w:cstheme="minorHAnsi"/>
          <w:i/>
          <w:iCs/>
          <w:color w:val="222222"/>
          <w:sz w:val="24"/>
          <w:szCs w:val="24"/>
          <w:shd w:val="clear" w:color="auto" w:fill="FFFFFF"/>
        </w:rPr>
        <w:t>Regional orders: Building security in a new world</w:t>
      </w:r>
      <w:r w:rsidRPr="00D17718">
        <w:rPr>
          <w:rFonts w:cstheme="minorHAnsi"/>
          <w:color w:val="222222"/>
          <w:sz w:val="24"/>
          <w:szCs w:val="24"/>
          <w:shd w:val="clear" w:color="auto" w:fill="FFFFFF"/>
        </w:rPr>
        <w:t xml:space="preserve"> (1997): 20-42. </w:t>
      </w:r>
    </w:p>
    <w:p w14:paraId="4F23AB73"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Munslow</w:t>
      </w:r>
      <w:proofErr w:type="spellEnd"/>
      <w:r w:rsidRPr="00D17718">
        <w:rPr>
          <w:rFonts w:cstheme="minorHAnsi"/>
          <w:color w:val="222222"/>
          <w:sz w:val="24"/>
          <w:szCs w:val="24"/>
          <w:shd w:val="clear" w:color="auto" w:fill="FFFFFF"/>
        </w:rPr>
        <w:t>, Barry. </w:t>
      </w:r>
      <w:r w:rsidRPr="00D17718">
        <w:rPr>
          <w:rFonts w:cstheme="minorHAnsi"/>
          <w:i/>
          <w:iCs/>
          <w:color w:val="222222"/>
          <w:sz w:val="24"/>
          <w:szCs w:val="24"/>
          <w:shd w:val="clear" w:color="auto" w:fill="FFFFFF"/>
        </w:rPr>
        <w:t>The Fly and the Spider's Web: Mozambique in the Southern African Regional Subsystem</w:t>
      </w:r>
      <w:r w:rsidRPr="00D17718">
        <w:rPr>
          <w:rFonts w:cstheme="minorHAnsi"/>
          <w:color w:val="222222"/>
          <w:sz w:val="24"/>
          <w:szCs w:val="24"/>
          <w:shd w:val="clear" w:color="auto" w:fill="FFFFFF"/>
        </w:rPr>
        <w:t xml:space="preserve">. Faculty of Economic and Social Studies, University of Manchester, 1981. </w:t>
      </w:r>
    </w:p>
    <w:p w14:paraId="26753E0F"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NAGHIBZADEH, AHMAD. "IRAN AT THE CENTER OF A REGIONAL SUBSYSTEM." (2010): 139-152. </w:t>
      </w:r>
    </w:p>
    <w:p w14:paraId="7ADA92C6"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Narine</w:t>
      </w:r>
      <w:proofErr w:type="spellEnd"/>
      <w:r w:rsidRPr="00D17718">
        <w:rPr>
          <w:rFonts w:cstheme="minorHAnsi"/>
          <w:color w:val="222222"/>
          <w:sz w:val="24"/>
          <w:szCs w:val="24"/>
          <w:shd w:val="clear" w:color="auto" w:fill="FFFFFF"/>
        </w:rPr>
        <w:t>, Shaun. "ASEAN and the Management of Regional Security." </w:t>
      </w:r>
      <w:r w:rsidRPr="00D17718">
        <w:rPr>
          <w:rFonts w:cstheme="minorHAnsi"/>
          <w:i/>
          <w:iCs/>
          <w:color w:val="222222"/>
          <w:sz w:val="24"/>
          <w:szCs w:val="24"/>
          <w:shd w:val="clear" w:color="auto" w:fill="FFFFFF"/>
        </w:rPr>
        <w:t>Pacific Affairs</w:t>
      </w:r>
      <w:r w:rsidRPr="00D17718">
        <w:rPr>
          <w:rFonts w:cstheme="minorHAnsi"/>
          <w:color w:val="222222"/>
          <w:sz w:val="24"/>
          <w:szCs w:val="24"/>
          <w:shd w:val="clear" w:color="auto" w:fill="FFFFFF"/>
        </w:rPr>
        <w:t xml:space="preserve"> (1998): 195-214. </w:t>
      </w:r>
    </w:p>
    <w:p w14:paraId="2E3DA127"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Nielsson</w:t>
      </w:r>
      <w:proofErr w:type="spellEnd"/>
      <w:r w:rsidRPr="00D17718">
        <w:rPr>
          <w:rFonts w:cstheme="minorHAnsi"/>
          <w:color w:val="222222"/>
          <w:sz w:val="24"/>
          <w:szCs w:val="24"/>
          <w:shd w:val="clear" w:color="auto" w:fill="FFFFFF"/>
        </w:rPr>
        <w:t>, Gunnar. "Area Studies and the Regional International Subsystem." </w:t>
      </w:r>
      <w:r w:rsidRPr="00D17718">
        <w:rPr>
          <w:rFonts w:cstheme="minorHAnsi"/>
          <w:i/>
          <w:iCs/>
          <w:color w:val="222222"/>
          <w:sz w:val="24"/>
          <w:szCs w:val="24"/>
          <w:shd w:val="clear" w:color="auto" w:fill="FFFFFF"/>
        </w:rPr>
        <w:t>The Study and teaching of international relations: a perspective on mid-career education</w:t>
      </w:r>
      <w:r w:rsidRPr="00D17718">
        <w:rPr>
          <w:rFonts w:cstheme="minorHAnsi"/>
          <w:color w:val="222222"/>
          <w:sz w:val="24"/>
          <w:szCs w:val="24"/>
          <w:shd w:val="clear" w:color="auto" w:fill="FFFFFF"/>
        </w:rPr>
        <w:t xml:space="preserve"> (1980): 111. </w:t>
      </w:r>
    </w:p>
    <w:p w14:paraId="0D5C2C50"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Nischalke</w:t>
      </w:r>
      <w:proofErr w:type="spellEnd"/>
      <w:r w:rsidRPr="00D17718">
        <w:rPr>
          <w:rFonts w:cstheme="minorHAnsi"/>
          <w:color w:val="222222"/>
          <w:sz w:val="24"/>
          <w:szCs w:val="24"/>
          <w:shd w:val="clear" w:color="auto" w:fill="FFFFFF"/>
        </w:rPr>
        <w:t>, Tobias. "Does ASEAN measure up? Post-Cold War diplomacy and the idea of regional community." </w:t>
      </w:r>
      <w:r w:rsidRPr="00D17718">
        <w:rPr>
          <w:rFonts w:cstheme="minorHAnsi"/>
          <w:i/>
          <w:iCs/>
          <w:color w:val="222222"/>
          <w:sz w:val="24"/>
          <w:szCs w:val="24"/>
          <w:shd w:val="clear" w:color="auto" w:fill="FFFFFF"/>
        </w:rPr>
        <w:t>The Pacific Review</w:t>
      </w:r>
      <w:r w:rsidRPr="00D17718">
        <w:rPr>
          <w:rFonts w:cstheme="minorHAnsi"/>
          <w:color w:val="222222"/>
          <w:sz w:val="24"/>
          <w:szCs w:val="24"/>
          <w:shd w:val="clear" w:color="auto" w:fill="FFFFFF"/>
        </w:rPr>
        <w:t xml:space="preserve"> 15.1 (2002): 89-117. </w:t>
      </w:r>
    </w:p>
    <w:p w14:paraId="241CB60E"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Nolte, </w:t>
      </w:r>
      <w:proofErr w:type="spellStart"/>
      <w:r w:rsidRPr="00D17718">
        <w:rPr>
          <w:rFonts w:cstheme="minorHAnsi"/>
          <w:color w:val="222222"/>
          <w:sz w:val="24"/>
          <w:szCs w:val="24"/>
          <w:shd w:val="clear" w:color="auto" w:fill="FFFFFF"/>
        </w:rPr>
        <w:t>Detlef</w:t>
      </w:r>
      <w:proofErr w:type="spellEnd"/>
      <w:r w:rsidRPr="00D17718">
        <w:rPr>
          <w:rFonts w:cstheme="minorHAnsi"/>
          <w:color w:val="222222"/>
          <w:sz w:val="24"/>
          <w:szCs w:val="24"/>
          <w:shd w:val="clear" w:color="auto" w:fill="FFFFFF"/>
        </w:rPr>
        <w:t>. "How to compare regional powers: analytical concepts and research topics." </w:t>
      </w:r>
      <w:r w:rsidRPr="00D17718">
        <w:rPr>
          <w:rFonts w:cstheme="minorHAnsi"/>
          <w:i/>
          <w:iCs/>
          <w:color w:val="222222"/>
          <w:sz w:val="24"/>
          <w:szCs w:val="24"/>
          <w:shd w:val="clear" w:color="auto" w:fill="FFFFFF"/>
        </w:rPr>
        <w:t>Review of International Studies</w:t>
      </w:r>
      <w:r w:rsidRPr="00D17718">
        <w:rPr>
          <w:rFonts w:cstheme="minorHAnsi"/>
          <w:color w:val="222222"/>
          <w:sz w:val="24"/>
          <w:szCs w:val="24"/>
          <w:shd w:val="clear" w:color="auto" w:fill="FFFFFF"/>
        </w:rPr>
        <w:t> 36.4 (2010): 881-901.</w:t>
      </w:r>
    </w:p>
    <w:p w14:paraId="7C810B60" w14:textId="77777777" w:rsidR="004F14E7" w:rsidRPr="00D17718" w:rsidRDefault="004F14E7" w:rsidP="004F14E7">
      <w:pPr>
        <w:rPr>
          <w:rFonts w:cstheme="minorHAnsi"/>
          <w:color w:val="222222"/>
          <w:sz w:val="24"/>
          <w:szCs w:val="24"/>
          <w:shd w:val="clear" w:color="auto" w:fill="FFFFFF"/>
        </w:rPr>
      </w:pPr>
    </w:p>
    <w:p w14:paraId="7D9E6F56"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Nolte, </w:t>
      </w:r>
      <w:proofErr w:type="spellStart"/>
      <w:r w:rsidRPr="00D17718">
        <w:rPr>
          <w:rFonts w:cstheme="minorHAnsi"/>
          <w:color w:val="222222"/>
          <w:sz w:val="24"/>
          <w:szCs w:val="24"/>
          <w:shd w:val="clear" w:color="auto" w:fill="FFFFFF"/>
        </w:rPr>
        <w:t>Detlef</w:t>
      </w:r>
      <w:proofErr w:type="spellEnd"/>
      <w:r w:rsidRPr="00D17718">
        <w:rPr>
          <w:rFonts w:cstheme="minorHAnsi"/>
          <w:color w:val="222222"/>
          <w:sz w:val="24"/>
          <w:szCs w:val="24"/>
          <w:shd w:val="clear" w:color="auto" w:fill="FFFFFF"/>
        </w:rPr>
        <w:t>. "Latin America's new regional architecture: a cooperative or segmented regional governance complex</w:t>
      </w:r>
      <w:proofErr w:type="gramStart"/>
      <w:r w:rsidRPr="00D17718">
        <w:rPr>
          <w:rFonts w:cstheme="minorHAnsi"/>
          <w:color w:val="222222"/>
          <w:sz w:val="24"/>
          <w:szCs w:val="24"/>
          <w:shd w:val="clear" w:color="auto" w:fill="FFFFFF"/>
        </w:rPr>
        <w:t>?.</w:t>
      </w:r>
      <w:proofErr w:type="gramEnd"/>
      <w:r w:rsidRPr="00D17718">
        <w:rPr>
          <w:rFonts w:cstheme="minorHAnsi"/>
          <w:color w:val="222222"/>
          <w:sz w:val="24"/>
          <w:szCs w:val="24"/>
          <w:shd w:val="clear" w:color="auto" w:fill="FFFFFF"/>
        </w:rPr>
        <w:t>" (2014).</w:t>
      </w:r>
    </w:p>
    <w:p w14:paraId="4222340C"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O'loughlin</w:t>
      </w:r>
      <w:proofErr w:type="spellEnd"/>
      <w:r w:rsidRPr="00D17718">
        <w:rPr>
          <w:rFonts w:cstheme="minorHAnsi"/>
          <w:color w:val="222222"/>
          <w:sz w:val="24"/>
          <w:szCs w:val="24"/>
          <w:shd w:val="clear" w:color="auto" w:fill="FFFFFF"/>
        </w:rPr>
        <w:t xml:space="preserve">, John, and Luc </w:t>
      </w:r>
      <w:proofErr w:type="spellStart"/>
      <w:r w:rsidRPr="00D17718">
        <w:rPr>
          <w:rFonts w:cstheme="minorHAnsi"/>
          <w:color w:val="222222"/>
          <w:sz w:val="24"/>
          <w:szCs w:val="24"/>
          <w:shd w:val="clear" w:color="auto" w:fill="FFFFFF"/>
        </w:rPr>
        <w:t>Anselin</w:t>
      </w:r>
      <w:proofErr w:type="spellEnd"/>
      <w:r w:rsidRPr="00D17718">
        <w:rPr>
          <w:rFonts w:cstheme="minorHAnsi"/>
          <w:color w:val="222222"/>
          <w:sz w:val="24"/>
          <w:szCs w:val="24"/>
          <w:shd w:val="clear" w:color="auto" w:fill="FFFFFF"/>
        </w:rPr>
        <w:t>. "Bringing geography back to the study of international relations: Spatial dependence and regional context in Africa, 1966–1978." </w:t>
      </w:r>
      <w:r w:rsidRPr="00D17718">
        <w:rPr>
          <w:rFonts w:cstheme="minorHAnsi"/>
          <w:i/>
          <w:iCs/>
          <w:color w:val="222222"/>
          <w:sz w:val="24"/>
          <w:szCs w:val="24"/>
          <w:shd w:val="clear" w:color="auto" w:fill="FFFFFF"/>
        </w:rPr>
        <w:t>International Interactions</w:t>
      </w:r>
      <w:r w:rsidRPr="00D17718">
        <w:rPr>
          <w:rFonts w:cstheme="minorHAnsi"/>
          <w:color w:val="222222"/>
          <w:sz w:val="24"/>
          <w:szCs w:val="24"/>
          <w:shd w:val="clear" w:color="auto" w:fill="FFFFFF"/>
        </w:rPr>
        <w:t xml:space="preserve"> 17.1 (1991): 29-61. </w:t>
      </w:r>
    </w:p>
    <w:p w14:paraId="3533894D"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Onuf</w:t>
      </w:r>
      <w:proofErr w:type="spellEnd"/>
      <w:r w:rsidRPr="00D17718">
        <w:rPr>
          <w:rFonts w:cstheme="minorHAnsi"/>
          <w:color w:val="222222"/>
          <w:sz w:val="24"/>
          <w:szCs w:val="24"/>
          <w:shd w:val="clear" w:color="auto" w:fill="FFFFFF"/>
        </w:rPr>
        <w:t>, Nicholas. "Levels." </w:t>
      </w:r>
      <w:r w:rsidRPr="00D17718">
        <w:rPr>
          <w:rFonts w:cstheme="minorHAnsi"/>
          <w:i/>
          <w:iCs/>
          <w:color w:val="222222"/>
          <w:sz w:val="24"/>
          <w:szCs w:val="24"/>
          <w:shd w:val="clear" w:color="auto" w:fill="FFFFFF"/>
        </w:rPr>
        <w:t>European Journal of International Relations</w:t>
      </w:r>
      <w:r w:rsidRPr="00D17718">
        <w:rPr>
          <w:rFonts w:cstheme="minorHAnsi"/>
          <w:color w:val="222222"/>
          <w:sz w:val="24"/>
          <w:szCs w:val="24"/>
          <w:shd w:val="clear" w:color="auto" w:fill="FFFFFF"/>
        </w:rPr>
        <w:t xml:space="preserve"> 1.1 (1995): 35-58. </w:t>
      </w:r>
    </w:p>
    <w:p w14:paraId="152719C1"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Özalp</w:t>
      </w:r>
      <w:proofErr w:type="spellEnd"/>
      <w:r w:rsidRPr="00D17718">
        <w:rPr>
          <w:rFonts w:cstheme="minorHAnsi"/>
          <w:color w:val="222222"/>
          <w:sz w:val="24"/>
          <w:szCs w:val="24"/>
          <w:shd w:val="clear" w:color="auto" w:fill="FFFFFF"/>
        </w:rPr>
        <w:t>, Osman Nuri. "Where is the Middle East? The Definition and Classification Problem of the Middle East as a Regional Subsystem in International Relations." </w:t>
      </w:r>
      <w:r w:rsidRPr="00D17718">
        <w:rPr>
          <w:rFonts w:cstheme="minorHAnsi"/>
          <w:i/>
          <w:iCs/>
          <w:color w:val="222222"/>
          <w:sz w:val="24"/>
          <w:szCs w:val="24"/>
          <w:shd w:val="clear" w:color="auto" w:fill="FFFFFF"/>
        </w:rPr>
        <w:t>Turkish Journal of Politics</w:t>
      </w:r>
      <w:r w:rsidRPr="00D17718">
        <w:rPr>
          <w:rFonts w:cstheme="minorHAnsi"/>
          <w:color w:val="222222"/>
          <w:sz w:val="24"/>
          <w:szCs w:val="24"/>
          <w:shd w:val="clear" w:color="auto" w:fill="FFFFFF"/>
        </w:rPr>
        <w:t> 2.2 (2011).</w:t>
      </w:r>
    </w:p>
    <w:p w14:paraId="1813BF3B"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lastRenderedPageBreak/>
        <w:t>Palonkorpi</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Mikko</w:t>
      </w:r>
      <w:proofErr w:type="spellEnd"/>
      <w:r w:rsidRPr="00D17718">
        <w:rPr>
          <w:rFonts w:cstheme="minorHAnsi"/>
          <w:color w:val="222222"/>
          <w:sz w:val="24"/>
          <w:szCs w:val="24"/>
          <w:shd w:val="clear" w:color="auto" w:fill="FFFFFF"/>
        </w:rPr>
        <w:t>. "Energy security and the regional security complex theory." </w:t>
      </w:r>
      <w:r w:rsidRPr="00D17718">
        <w:rPr>
          <w:rFonts w:cstheme="minorHAnsi"/>
          <w:i/>
          <w:iCs/>
          <w:color w:val="222222"/>
          <w:sz w:val="24"/>
          <w:szCs w:val="24"/>
          <w:shd w:val="clear" w:color="auto" w:fill="FFFFFF"/>
        </w:rPr>
        <w:t xml:space="preserve">Helsinki: </w:t>
      </w:r>
      <w:proofErr w:type="spellStart"/>
      <w:r w:rsidRPr="00D17718">
        <w:rPr>
          <w:rFonts w:cstheme="minorHAnsi"/>
          <w:i/>
          <w:iCs/>
          <w:color w:val="222222"/>
          <w:sz w:val="24"/>
          <w:szCs w:val="24"/>
          <w:shd w:val="clear" w:color="auto" w:fill="FFFFFF"/>
        </w:rPr>
        <w:t>Aleksanteri</w:t>
      </w:r>
      <w:proofErr w:type="spellEnd"/>
      <w:r w:rsidRPr="00D17718">
        <w:rPr>
          <w:rFonts w:cstheme="minorHAnsi"/>
          <w:i/>
          <w:iCs/>
          <w:color w:val="222222"/>
          <w:sz w:val="24"/>
          <w:szCs w:val="24"/>
          <w:shd w:val="clear" w:color="auto" w:fill="FFFFFF"/>
        </w:rPr>
        <w:t xml:space="preserve"> Institute/University of Helsinki</w:t>
      </w:r>
      <w:r w:rsidRPr="00D17718">
        <w:rPr>
          <w:rFonts w:cstheme="minorHAnsi"/>
          <w:color w:val="222222"/>
          <w:sz w:val="24"/>
          <w:szCs w:val="24"/>
          <w:shd w:val="clear" w:color="auto" w:fill="FFFFFF"/>
        </w:rPr>
        <w:t xml:space="preserve"> (2007). </w:t>
      </w:r>
    </w:p>
    <w:p w14:paraId="489C042A"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Pastor, Robert A. "Brazil, the United States and the South American Subsystem: Regional Polities and the Absent Empire." </w:t>
      </w:r>
      <w:r w:rsidRPr="00D17718">
        <w:rPr>
          <w:rFonts w:cstheme="minorHAnsi"/>
          <w:i/>
          <w:iCs/>
          <w:color w:val="222222"/>
          <w:sz w:val="24"/>
          <w:szCs w:val="24"/>
          <w:shd w:val="clear" w:color="auto" w:fill="FFFFFF"/>
        </w:rPr>
        <w:t>Political Science Quarterly</w:t>
      </w:r>
      <w:r w:rsidRPr="00D17718">
        <w:rPr>
          <w:rFonts w:cstheme="minorHAnsi"/>
          <w:color w:val="222222"/>
          <w:sz w:val="24"/>
          <w:szCs w:val="24"/>
          <w:shd w:val="clear" w:color="auto" w:fill="FFFFFF"/>
        </w:rPr>
        <w:t xml:space="preserve"> 128.3 (2013): 583-585. </w:t>
      </w:r>
    </w:p>
    <w:p w14:paraId="24588EE9"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Peimani</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Hooman</w:t>
      </w:r>
      <w:proofErr w:type="spellEnd"/>
      <w:r w:rsidRPr="00D17718">
        <w:rPr>
          <w:rFonts w:cstheme="minorHAnsi"/>
          <w:color w:val="222222"/>
          <w:sz w:val="24"/>
          <w:szCs w:val="24"/>
          <w:shd w:val="clear" w:color="auto" w:fill="FFFFFF"/>
        </w:rPr>
        <w:t>. </w:t>
      </w:r>
      <w:r w:rsidRPr="00D17718">
        <w:rPr>
          <w:rFonts w:cstheme="minorHAnsi"/>
          <w:i/>
          <w:iCs/>
          <w:color w:val="222222"/>
          <w:sz w:val="24"/>
          <w:szCs w:val="24"/>
          <w:shd w:val="clear" w:color="auto" w:fill="FFFFFF"/>
        </w:rPr>
        <w:t>Regional security and the future of Central Asia: the competition of Iran, Turkey, and Russia</w:t>
      </w:r>
      <w:r w:rsidRPr="00D17718">
        <w:rPr>
          <w:rFonts w:cstheme="minorHAnsi"/>
          <w:color w:val="222222"/>
          <w:sz w:val="24"/>
          <w:szCs w:val="24"/>
          <w:shd w:val="clear" w:color="auto" w:fill="FFFFFF"/>
        </w:rPr>
        <w:t xml:space="preserve">. Greenwood Publishing Group, 1998. </w:t>
      </w:r>
    </w:p>
    <w:p w14:paraId="746F3757"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Raszewski</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Slawomir</w:t>
      </w:r>
      <w:proofErr w:type="spellEnd"/>
      <w:r w:rsidRPr="00D17718">
        <w:rPr>
          <w:rFonts w:cstheme="minorHAnsi"/>
          <w:color w:val="222222"/>
          <w:sz w:val="24"/>
          <w:szCs w:val="24"/>
          <w:shd w:val="clear" w:color="auto" w:fill="FFFFFF"/>
        </w:rPr>
        <w:t>. "The EU’s External Policy of Energy Diversification in the Wider Black (and Caspian) Sea Region: Regional Security Complex or Security Community." </w:t>
      </w:r>
      <w:r w:rsidRPr="00D17718">
        <w:rPr>
          <w:rFonts w:cstheme="minorHAnsi"/>
          <w:i/>
          <w:iCs/>
          <w:color w:val="222222"/>
          <w:sz w:val="24"/>
          <w:szCs w:val="24"/>
          <w:shd w:val="clear" w:color="auto" w:fill="FFFFFF"/>
        </w:rPr>
        <w:t>The Black Sea Region and EU policy: the challenge of divergent agendas</w:t>
      </w:r>
      <w:r w:rsidRPr="00D17718">
        <w:rPr>
          <w:rFonts w:cstheme="minorHAnsi"/>
          <w:color w:val="222222"/>
          <w:sz w:val="24"/>
          <w:szCs w:val="24"/>
          <w:shd w:val="clear" w:color="auto" w:fill="FFFFFF"/>
        </w:rPr>
        <w:t xml:space="preserve"> (2010): 135-59. </w:t>
      </w:r>
    </w:p>
    <w:p w14:paraId="69AAF55F"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Reynolds, Julius. </w:t>
      </w:r>
      <w:r w:rsidRPr="00D17718">
        <w:rPr>
          <w:rFonts w:cstheme="minorHAnsi"/>
          <w:i/>
          <w:iCs/>
          <w:color w:val="222222"/>
          <w:sz w:val="24"/>
          <w:szCs w:val="24"/>
          <w:shd w:val="clear" w:color="auto" w:fill="FFFFFF"/>
        </w:rPr>
        <w:t>An Empirical Application of Regional Security Complex Theory: The Securitization Discourse in China's Relations with Central Asia and Russia</w:t>
      </w:r>
      <w:r w:rsidRPr="00D17718">
        <w:rPr>
          <w:rFonts w:cstheme="minorHAnsi"/>
          <w:color w:val="222222"/>
          <w:sz w:val="24"/>
          <w:szCs w:val="24"/>
          <w:shd w:val="clear" w:color="auto" w:fill="FFFFFF"/>
        </w:rPr>
        <w:t xml:space="preserve">. Diss. </w:t>
      </w:r>
      <w:proofErr w:type="spellStart"/>
      <w:r w:rsidRPr="00D17718">
        <w:rPr>
          <w:rFonts w:cstheme="minorHAnsi"/>
          <w:color w:val="222222"/>
          <w:sz w:val="24"/>
          <w:szCs w:val="24"/>
          <w:shd w:val="clear" w:color="auto" w:fill="FFFFFF"/>
        </w:rPr>
        <w:t>Tesis</w:t>
      </w:r>
      <w:proofErr w:type="spellEnd"/>
      <w:r w:rsidRPr="00D17718">
        <w:rPr>
          <w:rFonts w:cstheme="minorHAnsi"/>
          <w:color w:val="222222"/>
          <w:sz w:val="24"/>
          <w:szCs w:val="24"/>
          <w:shd w:val="clear" w:color="auto" w:fill="FFFFFF"/>
        </w:rPr>
        <w:t xml:space="preserve"> de </w:t>
      </w:r>
      <w:proofErr w:type="spellStart"/>
      <w:r w:rsidRPr="00D17718">
        <w:rPr>
          <w:rFonts w:cstheme="minorHAnsi"/>
          <w:color w:val="222222"/>
          <w:sz w:val="24"/>
          <w:szCs w:val="24"/>
          <w:shd w:val="clear" w:color="auto" w:fill="FFFFFF"/>
        </w:rPr>
        <w:t>máster</w:t>
      </w:r>
      <w:proofErr w:type="spellEnd"/>
      <w:r w:rsidRPr="00D17718">
        <w:rPr>
          <w:rFonts w:cstheme="minorHAnsi"/>
          <w:color w:val="222222"/>
          <w:sz w:val="24"/>
          <w:szCs w:val="24"/>
          <w:shd w:val="clear" w:color="auto" w:fill="FFFFFF"/>
        </w:rPr>
        <w:t xml:space="preserve">, Central European University, 2009. </w:t>
      </w:r>
    </w:p>
    <w:p w14:paraId="5E942596"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Rosh, Robert M. "Third world militarization: Security webs and the states they ensnare." </w:t>
      </w:r>
      <w:r w:rsidRPr="00D17718">
        <w:rPr>
          <w:rFonts w:cstheme="minorHAnsi"/>
          <w:i/>
          <w:iCs/>
          <w:color w:val="222222"/>
          <w:sz w:val="24"/>
          <w:szCs w:val="24"/>
          <w:shd w:val="clear" w:color="auto" w:fill="FFFFFF"/>
        </w:rPr>
        <w:t>Journal of Conflict Resolution</w:t>
      </w:r>
      <w:r w:rsidRPr="00D17718">
        <w:rPr>
          <w:rFonts w:cstheme="minorHAnsi"/>
          <w:color w:val="222222"/>
          <w:sz w:val="24"/>
          <w:szCs w:val="24"/>
          <w:shd w:val="clear" w:color="auto" w:fill="FFFFFF"/>
        </w:rPr>
        <w:t xml:space="preserve"> 32.4 (1988): 671-698. </w:t>
      </w:r>
    </w:p>
    <w:p w14:paraId="7472D0CB"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Rumley</w:t>
      </w:r>
      <w:proofErr w:type="spellEnd"/>
      <w:r w:rsidRPr="00D17718">
        <w:rPr>
          <w:rFonts w:cstheme="minorHAnsi"/>
          <w:color w:val="222222"/>
          <w:sz w:val="24"/>
          <w:szCs w:val="24"/>
          <w:shd w:val="clear" w:color="auto" w:fill="FFFFFF"/>
        </w:rPr>
        <w:t xml:space="preserve">, Dennis, Timothy Doyle, and Sanjay </w:t>
      </w:r>
      <w:proofErr w:type="spellStart"/>
      <w:r w:rsidRPr="00D17718">
        <w:rPr>
          <w:rFonts w:cstheme="minorHAnsi"/>
          <w:color w:val="222222"/>
          <w:sz w:val="24"/>
          <w:szCs w:val="24"/>
          <w:shd w:val="clear" w:color="auto" w:fill="FFFFFF"/>
        </w:rPr>
        <w:t>Chaturvedi</w:t>
      </w:r>
      <w:proofErr w:type="spellEnd"/>
      <w:r w:rsidRPr="00D17718">
        <w:rPr>
          <w:rFonts w:cstheme="minorHAnsi"/>
          <w:color w:val="222222"/>
          <w:sz w:val="24"/>
          <w:szCs w:val="24"/>
          <w:shd w:val="clear" w:color="auto" w:fill="FFFFFF"/>
        </w:rPr>
        <w:t>. "‘</w:t>
      </w:r>
      <w:proofErr w:type="spellStart"/>
      <w:r w:rsidRPr="00D17718">
        <w:rPr>
          <w:rFonts w:cstheme="minorHAnsi"/>
          <w:color w:val="222222"/>
          <w:sz w:val="24"/>
          <w:szCs w:val="24"/>
          <w:shd w:val="clear" w:color="auto" w:fill="FFFFFF"/>
        </w:rPr>
        <w:t>Securing’the</w:t>
      </w:r>
      <w:proofErr w:type="spellEnd"/>
      <w:r w:rsidRPr="00D17718">
        <w:rPr>
          <w:rFonts w:cstheme="minorHAnsi"/>
          <w:color w:val="222222"/>
          <w:sz w:val="24"/>
          <w:szCs w:val="24"/>
          <w:shd w:val="clear" w:color="auto" w:fill="FFFFFF"/>
        </w:rPr>
        <w:t xml:space="preserve"> Indian Ocean? Competing regional security constructions." </w:t>
      </w:r>
      <w:r w:rsidRPr="00D17718">
        <w:rPr>
          <w:rFonts w:cstheme="minorHAnsi"/>
          <w:i/>
          <w:iCs/>
          <w:color w:val="222222"/>
          <w:sz w:val="24"/>
          <w:szCs w:val="24"/>
          <w:shd w:val="clear" w:color="auto" w:fill="FFFFFF"/>
        </w:rPr>
        <w:t>Journal of the Indian Ocean Region</w:t>
      </w:r>
      <w:r w:rsidRPr="00D17718">
        <w:rPr>
          <w:rFonts w:cstheme="minorHAnsi"/>
          <w:color w:val="222222"/>
          <w:sz w:val="24"/>
          <w:szCs w:val="24"/>
          <w:shd w:val="clear" w:color="auto" w:fill="FFFFFF"/>
        </w:rPr>
        <w:t xml:space="preserve"> 8.1 (2012): 1-20. </w:t>
      </w:r>
    </w:p>
    <w:p w14:paraId="73C0EBC3"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Sanjian</w:t>
      </w:r>
      <w:proofErr w:type="spellEnd"/>
      <w:r w:rsidRPr="00D17718">
        <w:rPr>
          <w:rFonts w:cstheme="minorHAnsi"/>
          <w:color w:val="222222"/>
          <w:sz w:val="24"/>
          <w:szCs w:val="24"/>
          <w:shd w:val="clear" w:color="auto" w:fill="FFFFFF"/>
        </w:rPr>
        <w:t>, Gregory S. "Promoting stability or instability? Arms transfers and regional rivalries, 1950–1991." </w:t>
      </w:r>
      <w:r w:rsidRPr="00D17718">
        <w:rPr>
          <w:rFonts w:cstheme="minorHAnsi"/>
          <w:i/>
          <w:iCs/>
          <w:color w:val="222222"/>
          <w:sz w:val="24"/>
          <w:szCs w:val="24"/>
          <w:shd w:val="clear" w:color="auto" w:fill="FFFFFF"/>
        </w:rPr>
        <w:t>International Studies Quarterly</w:t>
      </w:r>
      <w:r w:rsidRPr="00D17718">
        <w:rPr>
          <w:rFonts w:cstheme="minorHAnsi"/>
          <w:color w:val="222222"/>
          <w:sz w:val="24"/>
          <w:szCs w:val="24"/>
          <w:shd w:val="clear" w:color="auto" w:fill="FFFFFF"/>
        </w:rPr>
        <w:t xml:space="preserve"> 43.4 (1999): 641-670. </w:t>
      </w:r>
    </w:p>
    <w:p w14:paraId="4B2186F5"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Schlemmer</w:t>
      </w:r>
      <w:proofErr w:type="spellEnd"/>
      <w:r w:rsidRPr="00D17718">
        <w:rPr>
          <w:rFonts w:cstheme="minorHAnsi"/>
          <w:color w:val="222222"/>
          <w:sz w:val="24"/>
          <w:szCs w:val="24"/>
          <w:shd w:val="clear" w:color="auto" w:fill="FFFFFF"/>
        </w:rPr>
        <w:t>, Lawrence. "Racial Attitudes in Southern Africa: The Contributions of Culture, Economic Interests and History." </w:t>
      </w:r>
      <w:r w:rsidRPr="00D17718">
        <w:rPr>
          <w:rFonts w:cstheme="minorHAnsi"/>
          <w:i/>
          <w:iCs/>
          <w:color w:val="222222"/>
          <w:sz w:val="24"/>
          <w:szCs w:val="24"/>
          <w:shd w:val="clear" w:color="auto" w:fill="FFFFFF"/>
        </w:rPr>
        <w:t>Cooperation and Conflict in Southern Africa: Papers on a Regional Subsystem. Washington: University Press of America</w:t>
      </w:r>
      <w:r w:rsidRPr="00D17718">
        <w:rPr>
          <w:rFonts w:cstheme="minorHAnsi"/>
          <w:color w:val="222222"/>
          <w:sz w:val="24"/>
          <w:szCs w:val="24"/>
          <w:shd w:val="clear" w:color="auto" w:fill="FFFFFF"/>
        </w:rPr>
        <w:t xml:space="preserve"> (1976): 161-183. </w:t>
      </w:r>
    </w:p>
    <w:p w14:paraId="60434D3A"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Seaver</w:t>
      </w:r>
      <w:proofErr w:type="spellEnd"/>
      <w:r w:rsidRPr="00D17718">
        <w:rPr>
          <w:rFonts w:cstheme="minorHAnsi"/>
          <w:color w:val="222222"/>
          <w:sz w:val="24"/>
          <w:szCs w:val="24"/>
          <w:shd w:val="clear" w:color="auto" w:fill="FFFFFF"/>
        </w:rPr>
        <w:t>, Brenda M. "The Regional Sources of Power‐Sharing Failure: The Case of Lebanon." </w:t>
      </w:r>
      <w:r w:rsidRPr="00D17718">
        <w:rPr>
          <w:rFonts w:cstheme="minorHAnsi"/>
          <w:i/>
          <w:iCs/>
          <w:color w:val="222222"/>
          <w:sz w:val="24"/>
          <w:szCs w:val="24"/>
          <w:shd w:val="clear" w:color="auto" w:fill="FFFFFF"/>
        </w:rPr>
        <w:t>Political Science Quarterly</w:t>
      </w:r>
      <w:r w:rsidRPr="00D17718">
        <w:rPr>
          <w:rFonts w:cstheme="minorHAnsi"/>
          <w:color w:val="222222"/>
          <w:sz w:val="24"/>
          <w:szCs w:val="24"/>
          <w:shd w:val="clear" w:color="auto" w:fill="FFFFFF"/>
        </w:rPr>
        <w:t> 115.2 (2000): 247-271.</w:t>
      </w:r>
    </w:p>
    <w:p w14:paraId="10F69D50"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Shakleina</w:t>
      </w:r>
      <w:proofErr w:type="spellEnd"/>
      <w:r w:rsidRPr="00D17718">
        <w:rPr>
          <w:rFonts w:cstheme="minorHAnsi"/>
          <w:color w:val="222222"/>
          <w:sz w:val="24"/>
          <w:szCs w:val="24"/>
          <w:shd w:val="clear" w:color="auto" w:fill="FFFFFF"/>
        </w:rPr>
        <w:t>, Tatiana A. "New Trends in Subsystem formation in the 21st Century." </w:t>
      </w:r>
      <w:proofErr w:type="spellStart"/>
      <w:r w:rsidRPr="00D17718">
        <w:rPr>
          <w:rFonts w:cstheme="minorHAnsi"/>
          <w:i/>
          <w:iCs/>
          <w:color w:val="222222"/>
          <w:sz w:val="24"/>
          <w:szCs w:val="24"/>
          <w:shd w:val="clear" w:color="auto" w:fill="FFFFFF"/>
        </w:rPr>
        <w:t>Сравнительная</w:t>
      </w:r>
      <w:proofErr w:type="spellEnd"/>
      <w:r w:rsidRPr="00D17718">
        <w:rPr>
          <w:rFonts w:cstheme="minorHAnsi"/>
          <w:i/>
          <w:iCs/>
          <w:color w:val="222222"/>
          <w:sz w:val="24"/>
          <w:szCs w:val="24"/>
          <w:shd w:val="clear" w:color="auto" w:fill="FFFFFF"/>
        </w:rPr>
        <w:t xml:space="preserve"> </w:t>
      </w:r>
      <w:proofErr w:type="spellStart"/>
      <w:r w:rsidRPr="00D17718">
        <w:rPr>
          <w:rFonts w:cstheme="minorHAnsi"/>
          <w:i/>
          <w:iCs/>
          <w:color w:val="222222"/>
          <w:sz w:val="24"/>
          <w:szCs w:val="24"/>
          <w:shd w:val="clear" w:color="auto" w:fill="FFFFFF"/>
        </w:rPr>
        <w:t>политика</w:t>
      </w:r>
      <w:proofErr w:type="spellEnd"/>
      <w:r w:rsidRPr="00D17718">
        <w:rPr>
          <w:rFonts w:cstheme="minorHAnsi"/>
          <w:color w:val="222222"/>
          <w:sz w:val="24"/>
          <w:szCs w:val="24"/>
          <w:shd w:val="clear" w:color="auto" w:fill="FFFFFF"/>
        </w:rPr>
        <w:t xml:space="preserve"> 4.3 (2013): 33-43. </w:t>
      </w:r>
    </w:p>
    <w:p w14:paraId="5FFDC779"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Sharamo</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Roba</w:t>
      </w:r>
      <w:proofErr w:type="spellEnd"/>
      <w:r w:rsidRPr="00D17718">
        <w:rPr>
          <w:rFonts w:cstheme="minorHAnsi"/>
          <w:color w:val="222222"/>
          <w:sz w:val="24"/>
          <w:szCs w:val="24"/>
          <w:shd w:val="clear" w:color="auto" w:fill="FFFFFF"/>
        </w:rPr>
        <w:t xml:space="preserve">, and </w:t>
      </w:r>
      <w:proofErr w:type="spellStart"/>
      <w:r w:rsidRPr="00D17718">
        <w:rPr>
          <w:rFonts w:cstheme="minorHAnsi"/>
          <w:color w:val="222222"/>
          <w:sz w:val="24"/>
          <w:szCs w:val="24"/>
          <w:shd w:val="clear" w:color="auto" w:fill="FFFFFF"/>
        </w:rPr>
        <w:t>Berouk</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Mesfin</w:t>
      </w:r>
      <w:proofErr w:type="spellEnd"/>
      <w:r w:rsidRPr="00D17718">
        <w:rPr>
          <w:rFonts w:cstheme="minorHAnsi"/>
          <w:color w:val="222222"/>
          <w:sz w:val="24"/>
          <w:szCs w:val="24"/>
          <w:shd w:val="clear" w:color="auto" w:fill="FFFFFF"/>
        </w:rPr>
        <w:t>. "Regional security in the post-Cold War Horn of Africa." </w:t>
      </w:r>
      <w:r w:rsidRPr="00D17718">
        <w:rPr>
          <w:rFonts w:cstheme="minorHAnsi"/>
          <w:i/>
          <w:iCs/>
          <w:color w:val="222222"/>
          <w:sz w:val="24"/>
          <w:szCs w:val="24"/>
          <w:shd w:val="clear" w:color="auto" w:fill="FFFFFF"/>
        </w:rPr>
        <w:t>Institute for Security Studies Monographs</w:t>
      </w:r>
      <w:r w:rsidRPr="00D17718">
        <w:rPr>
          <w:rFonts w:cstheme="minorHAnsi"/>
          <w:color w:val="222222"/>
          <w:sz w:val="24"/>
          <w:szCs w:val="24"/>
          <w:shd w:val="clear" w:color="auto" w:fill="FFFFFF"/>
        </w:rPr>
        <w:t xml:space="preserve"> 2011.178 (2011): 436. </w:t>
      </w:r>
    </w:p>
    <w:p w14:paraId="25DA5CC1"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Shaw, Timothy Milton. </w:t>
      </w:r>
      <w:r w:rsidRPr="00D17718">
        <w:rPr>
          <w:rFonts w:cstheme="minorHAnsi"/>
          <w:i/>
          <w:iCs/>
          <w:color w:val="222222"/>
          <w:sz w:val="24"/>
          <w:szCs w:val="24"/>
          <w:shd w:val="clear" w:color="auto" w:fill="FFFFFF"/>
        </w:rPr>
        <w:t>Prospects for international order in Southern Africa: conflict and cooperation in a regional subsystem</w:t>
      </w:r>
      <w:r w:rsidRPr="00D17718">
        <w:rPr>
          <w:rFonts w:cstheme="minorHAnsi"/>
          <w:color w:val="222222"/>
          <w:sz w:val="24"/>
          <w:szCs w:val="24"/>
          <w:shd w:val="clear" w:color="auto" w:fill="FFFFFF"/>
        </w:rPr>
        <w:t xml:space="preserve">. Diss. Princeton University, 1978. </w:t>
      </w:r>
    </w:p>
    <w:p w14:paraId="45250BE4"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Shaw, Timothy M. "The Political Economy of Technology in Southern Africa." </w:t>
      </w:r>
      <w:r w:rsidRPr="00D17718">
        <w:rPr>
          <w:rFonts w:cstheme="minorHAnsi"/>
          <w:i/>
          <w:iCs/>
          <w:color w:val="222222"/>
          <w:sz w:val="24"/>
          <w:szCs w:val="24"/>
          <w:shd w:val="clear" w:color="auto" w:fill="FFFFFF"/>
        </w:rPr>
        <w:t>Cooperation and Conflict in Southern Africa: Papers on a Regional Subsystem</w:t>
      </w:r>
      <w:r w:rsidRPr="00D17718">
        <w:rPr>
          <w:rFonts w:cstheme="minorHAnsi"/>
          <w:color w:val="222222"/>
          <w:sz w:val="24"/>
          <w:szCs w:val="24"/>
          <w:shd w:val="clear" w:color="auto" w:fill="FFFFFF"/>
        </w:rPr>
        <w:t xml:space="preserve"> (1975): 365-379. </w:t>
      </w:r>
    </w:p>
    <w:p w14:paraId="3945F103" w14:textId="77777777" w:rsidR="004F14E7" w:rsidRPr="00D17718" w:rsidRDefault="004F14E7" w:rsidP="004F14E7">
      <w:pPr>
        <w:rPr>
          <w:rFonts w:cstheme="minorHAnsi"/>
          <w:color w:val="222222"/>
          <w:sz w:val="24"/>
          <w:szCs w:val="24"/>
          <w:shd w:val="clear" w:color="auto" w:fill="FFFFFF"/>
        </w:rPr>
      </w:pPr>
    </w:p>
    <w:p w14:paraId="4B3BC8FF"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lastRenderedPageBreak/>
        <w:t>Shaw, Timothy M., and Kenneth A. Heard. </w:t>
      </w:r>
      <w:r w:rsidRPr="00D17718">
        <w:rPr>
          <w:rFonts w:cstheme="minorHAnsi"/>
          <w:i/>
          <w:iCs/>
          <w:color w:val="222222"/>
          <w:sz w:val="24"/>
          <w:szCs w:val="24"/>
          <w:shd w:val="clear" w:color="auto" w:fill="FFFFFF"/>
        </w:rPr>
        <w:t>The Politics of Africa: dependence and development</w:t>
      </w:r>
      <w:r w:rsidRPr="00D17718">
        <w:rPr>
          <w:rFonts w:cstheme="minorHAnsi"/>
          <w:color w:val="222222"/>
          <w:sz w:val="24"/>
          <w:szCs w:val="24"/>
          <w:shd w:val="clear" w:color="auto" w:fill="FFFFFF"/>
        </w:rPr>
        <w:t xml:space="preserve">. Holmes &amp; Meier Pub, 1979. </w:t>
      </w:r>
    </w:p>
    <w:p w14:paraId="4F9AAE5C"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Shaw, Timothy M., and Kenneth Alfred Heard, eds. </w:t>
      </w:r>
      <w:r w:rsidRPr="00D17718">
        <w:rPr>
          <w:rFonts w:cstheme="minorHAnsi"/>
          <w:i/>
          <w:iCs/>
          <w:color w:val="222222"/>
          <w:sz w:val="24"/>
          <w:szCs w:val="24"/>
          <w:shd w:val="clear" w:color="auto" w:fill="FFFFFF"/>
        </w:rPr>
        <w:t>Cooperation and conflict in southern Africa: papers on a regional subsystem</w:t>
      </w:r>
      <w:r w:rsidRPr="00D17718">
        <w:rPr>
          <w:rFonts w:cstheme="minorHAnsi"/>
          <w:color w:val="222222"/>
          <w:sz w:val="24"/>
          <w:szCs w:val="24"/>
          <w:shd w:val="clear" w:color="auto" w:fill="FFFFFF"/>
        </w:rPr>
        <w:t>. Centre for African Studies and Centre for Foreign Policy Stu, 1977.</w:t>
      </w:r>
    </w:p>
    <w:p w14:paraId="7C1FE373"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Snyder, Glenn H. "Alliances, balance, and stability." (1991): 121-142. </w:t>
      </w:r>
    </w:p>
    <w:p w14:paraId="6E659F6C"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Söderbaum</w:t>
      </w:r>
      <w:proofErr w:type="spellEnd"/>
      <w:r w:rsidRPr="00D17718">
        <w:rPr>
          <w:rFonts w:cstheme="minorHAnsi"/>
          <w:color w:val="222222"/>
          <w:sz w:val="24"/>
          <w:szCs w:val="24"/>
          <w:shd w:val="clear" w:color="auto" w:fill="FFFFFF"/>
        </w:rPr>
        <w:t xml:space="preserve">, Fredrik, and </w:t>
      </w:r>
      <w:proofErr w:type="spellStart"/>
      <w:r w:rsidRPr="00D17718">
        <w:rPr>
          <w:rFonts w:cstheme="minorHAnsi"/>
          <w:color w:val="222222"/>
          <w:sz w:val="24"/>
          <w:szCs w:val="24"/>
          <w:shd w:val="clear" w:color="auto" w:fill="FFFFFF"/>
        </w:rPr>
        <w:t>Björn</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Hettne</w:t>
      </w:r>
      <w:proofErr w:type="spellEnd"/>
      <w:r w:rsidRPr="00D17718">
        <w:rPr>
          <w:rFonts w:cstheme="minorHAnsi"/>
          <w:color w:val="222222"/>
          <w:sz w:val="24"/>
          <w:szCs w:val="24"/>
          <w:shd w:val="clear" w:color="auto" w:fill="FFFFFF"/>
        </w:rPr>
        <w:t>. "Regional security in a global perspective." </w:t>
      </w:r>
      <w:r w:rsidRPr="00D17718">
        <w:rPr>
          <w:rFonts w:cstheme="minorHAnsi"/>
          <w:i/>
          <w:iCs/>
          <w:color w:val="222222"/>
          <w:sz w:val="24"/>
          <w:szCs w:val="24"/>
          <w:shd w:val="clear" w:color="auto" w:fill="FFFFFF"/>
        </w:rPr>
        <w:t>Africa’s New Peace and Security Architecture</w:t>
      </w:r>
      <w:r w:rsidRPr="00D17718">
        <w:rPr>
          <w:rFonts w:cstheme="minorHAnsi"/>
          <w:color w:val="222222"/>
          <w:sz w:val="24"/>
          <w:szCs w:val="24"/>
          <w:shd w:val="clear" w:color="auto" w:fill="FFFFFF"/>
        </w:rPr>
        <w:t xml:space="preserve"> (2010). </w:t>
      </w:r>
    </w:p>
    <w:p w14:paraId="4BA1DAC2"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Söderbaum</w:t>
      </w:r>
      <w:proofErr w:type="spellEnd"/>
      <w:r w:rsidRPr="00D17718">
        <w:rPr>
          <w:rFonts w:cstheme="minorHAnsi"/>
          <w:color w:val="222222"/>
          <w:sz w:val="24"/>
          <w:szCs w:val="24"/>
          <w:shd w:val="clear" w:color="auto" w:fill="FFFFFF"/>
        </w:rPr>
        <w:t>, Fredrik, and Timothy M. Shaw. "Theories of new regionalism." </w:t>
      </w:r>
      <w:r w:rsidRPr="00D17718">
        <w:rPr>
          <w:rFonts w:cstheme="minorHAnsi"/>
          <w:i/>
          <w:iCs/>
          <w:color w:val="222222"/>
          <w:sz w:val="24"/>
          <w:szCs w:val="24"/>
          <w:shd w:val="clear" w:color="auto" w:fill="FFFFFF"/>
        </w:rPr>
        <w:t>A Palgrave Reader, Basingstoke</w:t>
      </w:r>
      <w:r w:rsidRPr="00D17718">
        <w:rPr>
          <w:rFonts w:cstheme="minorHAnsi"/>
          <w:color w:val="222222"/>
          <w:sz w:val="24"/>
          <w:szCs w:val="24"/>
          <w:shd w:val="clear" w:color="auto" w:fill="FFFFFF"/>
        </w:rPr>
        <w:t xml:space="preserve"> (2003). </w:t>
      </w:r>
    </w:p>
    <w:p w14:paraId="1B522D4E"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Söderbaum</w:t>
      </w:r>
      <w:proofErr w:type="spellEnd"/>
      <w:r w:rsidRPr="00D17718">
        <w:rPr>
          <w:rFonts w:cstheme="minorHAnsi"/>
          <w:color w:val="222222"/>
          <w:sz w:val="24"/>
          <w:szCs w:val="24"/>
          <w:shd w:val="clear" w:color="auto" w:fill="FFFFFF"/>
        </w:rPr>
        <w:t>, Fredrik, and Rodrigo Tavares. "Problematizing Regional Organizations in African Security." </w:t>
      </w:r>
      <w:r w:rsidRPr="00D17718">
        <w:rPr>
          <w:rFonts w:cstheme="minorHAnsi"/>
          <w:i/>
          <w:iCs/>
          <w:color w:val="222222"/>
          <w:sz w:val="24"/>
          <w:szCs w:val="24"/>
          <w:shd w:val="clear" w:color="auto" w:fill="FFFFFF"/>
        </w:rPr>
        <w:t>African security</w:t>
      </w:r>
      <w:r w:rsidRPr="00D17718">
        <w:rPr>
          <w:rFonts w:cstheme="minorHAnsi"/>
          <w:color w:val="222222"/>
          <w:sz w:val="24"/>
          <w:szCs w:val="24"/>
          <w:shd w:val="clear" w:color="auto" w:fill="FFFFFF"/>
        </w:rPr>
        <w:t xml:space="preserve"> 2.2-3 (2009): 69-81. </w:t>
      </w:r>
    </w:p>
    <w:p w14:paraId="3AA0C13C"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Soltani</w:t>
      </w:r>
      <w:proofErr w:type="spellEnd"/>
      <w:r w:rsidRPr="00D17718">
        <w:rPr>
          <w:rFonts w:cstheme="minorHAnsi"/>
          <w:color w:val="222222"/>
          <w:sz w:val="24"/>
          <w:szCs w:val="24"/>
          <w:shd w:val="clear" w:color="auto" w:fill="FFFFFF"/>
        </w:rPr>
        <w:t xml:space="preserve">, Fakhreddin, </w:t>
      </w:r>
      <w:proofErr w:type="spellStart"/>
      <w:r w:rsidRPr="00D17718">
        <w:rPr>
          <w:rFonts w:cstheme="minorHAnsi"/>
          <w:color w:val="222222"/>
          <w:sz w:val="24"/>
          <w:szCs w:val="24"/>
          <w:shd w:val="clear" w:color="auto" w:fill="FFFFFF"/>
        </w:rPr>
        <w:t>Saeid</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Naji</w:t>
      </w:r>
      <w:proofErr w:type="spellEnd"/>
      <w:r w:rsidRPr="00D17718">
        <w:rPr>
          <w:rFonts w:cstheme="minorHAnsi"/>
          <w:color w:val="222222"/>
          <w:sz w:val="24"/>
          <w:szCs w:val="24"/>
          <w:shd w:val="clear" w:color="auto" w:fill="FFFFFF"/>
        </w:rPr>
        <w:t xml:space="preserve">, and Reza </w:t>
      </w:r>
      <w:proofErr w:type="spellStart"/>
      <w:r w:rsidRPr="00D17718">
        <w:rPr>
          <w:rFonts w:cstheme="minorHAnsi"/>
          <w:color w:val="222222"/>
          <w:sz w:val="24"/>
          <w:szCs w:val="24"/>
          <w:shd w:val="clear" w:color="auto" w:fill="FFFFFF"/>
        </w:rPr>
        <w:t>Ekhtiari</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Amiri</w:t>
      </w:r>
      <w:proofErr w:type="spellEnd"/>
      <w:r w:rsidRPr="00D17718">
        <w:rPr>
          <w:rFonts w:cstheme="minorHAnsi"/>
          <w:color w:val="222222"/>
          <w:sz w:val="24"/>
          <w:szCs w:val="24"/>
          <w:shd w:val="clear" w:color="auto" w:fill="FFFFFF"/>
        </w:rPr>
        <w:t>. "Levels of Analysis in International Relations and Regional Security Complex Theory." </w:t>
      </w:r>
      <w:r w:rsidRPr="00D17718">
        <w:rPr>
          <w:rFonts w:cstheme="minorHAnsi"/>
          <w:i/>
          <w:iCs/>
          <w:color w:val="222222"/>
          <w:sz w:val="24"/>
          <w:szCs w:val="24"/>
          <w:shd w:val="clear" w:color="auto" w:fill="FFFFFF"/>
        </w:rPr>
        <w:t>Journal of Public Administration and Governance</w:t>
      </w:r>
      <w:r w:rsidRPr="00D17718">
        <w:rPr>
          <w:rFonts w:cstheme="minorHAnsi"/>
          <w:color w:val="222222"/>
          <w:sz w:val="24"/>
          <w:szCs w:val="24"/>
          <w:shd w:val="clear" w:color="auto" w:fill="FFFFFF"/>
        </w:rPr>
        <w:t> 4.4 (2015): 166-171.</w:t>
      </w:r>
    </w:p>
    <w:p w14:paraId="4421E19B"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Spence, J. E. "Nuclear Weapons and South Africa—</w:t>
      </w:r>
      <w:proofErr w:type="gramStart"/>
      <w:r w:rsidRPr="00D17718">
        <w:rPr>
          <w:rFonts w:cstheme="minorHAnsi"/>
          <w:color w:val="222222"/>
          <w:sz w:val="24"/>
          <w:szCs w:val="24"/>
          <w:shd w:val="clear" w:color="auto" w:fill="FFFFFF"/>
        </w:rPr>
        <w:t>The</w:t>
      </w:r>
      <w:proofErr w:type="gramEnd"/>
      <w:r w:rsidRPr="00D17718">
        <w:rPr>
          <w:rFonts w:cstheme="minorHAnsi"/>
          <w:color w:val="222222"/>
          <w:sz w:val="24"/>
          <w:szCs w:val="24"/>
          <w:shd w:val="clear" w:color="auto" w:fill="FFFFFF"/>
        </w:rPr>
        <w:t xml:space="preserve"> Incentives and Constraints on Policy." </w:t>
      </w:r>
      <w:r w:rsidRPr="00D17718">
        <w:rPr>
          <w:rFonts w:cstheme="minorHAnsi"/>
          <w:i/>
          <w:iCs/>
          <w:color w:val="222222"/>
          <w:sz w:val="24"/>
          <w:szCs w:val="24"/>
          <w:shd w:val="clear" w:color="auto" w:fill="FFFFFF"/>
        </w:rPr>
        <w:t>Cooperation and conflict in southern Africa: Papers on a regional subsystem</w:t>
      </w:r>
      <w:r w:rsidRPr="00D17718">
        <w:rPr>
          <w:rFonts w:cstheme="minorHAnsi"/>
          <w:color w:val="222222"/>
          <w:sz w:val="24"/>
          <w:szCs w:val="24"/>
          <w:shd w:val="clear" w:color="auto" w:fill="FFFFFF"/>
        </w:rPr>
        <w:t xml:space="preserve"> (1977): 408-428. </w:t>
      </w:r>
    </w:p>
    <w:p w14:paraId="62D8C3BC"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Starr, Harvey, and Benjamin A. Most. "Contagion and border effects on contemporary African conflict." </w:t>
      </w:r>
      <w:r w:rsidRPr="00D17718">
        <w:rPr>
          <w:rFonts w:cstheme="minorHAnsi"/>
          <w:i/>
          <w:iCs/>
          <w:color w:val="222222"/>
          <w:sz w:val="24"/>
          <w:szCs w:val="24"/>
          <w:shd w:val="clear" w:color="auto" w:fill="FFFFFF"/>
        </w:rPr>
        <w:t>Comparative Political Studies</w:t>
      </w:r>
      <w:r w:rsidRPr="00D17718">
        <w:rPr>
          <w:rFonts w:cstheme="minorHAnsi"/>
          <w:color w:val="222222"/>
          <w:sz w:val="24"/>
          <w:szCs w:val="24"/>
          <w:shd w:val="clear" w:color="auto" w:fill="FFFFFF"/>
        </w:rPr>
        <w:t> 16.1 (1983): 92-117.</w:t>
      </w:r>
    </w:p>
    <w:p w14:paraId="30D9E7A1"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Stobdan</w:t>
      </w:r>
      <w:proofErr w:type="spellEnd"/>
      <w:r w:rsidRPr="00D17718">
        <w:rPr>
          <w:rFonts w:cstheme="minorHAnsi"/>
          <w:color w:val="222222"/>
          <w:sz w:val="24"/>
          <w:szCs w:val="24"/>
          <w:shd w:val="clear" w:color="auto" w:fill="FFFFFF"/>
        </w:rPr>
        <w:t>, P. "The Afghan conflict and regional security." </w:t>
      </w:r>
      <w:r w:rsidRPr="00D17718">
        <w:rPr>
          <w:rFonts w:cstheme="minorHAnsi"/>
          <w:i/>
          <w:iCs/>
          <w:color w:val="222222"/>
          <w:sz w:val="24"/>
          <w:szCs w:val="24"/>
          <w:shd w:val="clear" w:color="auto" w:fill="FFFFFF"/>
        </w:rPr>
        <w:t>Strategic Analysis</w:t>
      </w:r>
      <w:r w:rsidRPr="00D17718">
        <w:rPr>
          <w:rFonts w:cstheme="minorHAnsi"/>
          <w:color w:val="222222"/>
          <w:sz w:val="24"/>
          <w:szCs w:val="24"/>
          <w:shd w:val="clear" w:color="auto" w:fill="FFFFFF"/>
        </w:rPr>
        <w:t xml:space="preserve">23.5 (1999): 719-747. </w:t>
      </w:r>
    </w:p>
    <w:p w14:paraId="3297C748"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Stewart-Ingersoll, Robert, and Derrick Frazier. </w:t>
      </w:r>
      <w:r w:rsidRPr="00D17718">
        <w:rPr>
          <w:rFonts w:cstheme="minorHAnsi"/>
          <w:i/>
          <w:iCs/>
          <w:color w:val="222222"/>
          <w:sz w:val="24"/>
          <w:szCs w:val="24"/>
          <w:shd w:val="clear" w:color="auto" w:fill="FFFFFF"/>
        </w:rPr>
        <w:t>Regional powers and security orders: a theoretical framework</w:t>
      </w:r>
      <w:r w:rsidRPr="00D17718">
        <w:rPr>
          <w:rFonts w:cstheme="minorHAnsi"/>
          <w:color w:val="222222"/>
          <w:sz w:val="24"/>
          <w:szCs w:val="24"/>
          <w:shd w:val="clear" w:color="auto" w:fill="FFFFFF"/>
        </w:rPr>
        <w:t xml:space="preserve">. Routledge, 2012. </w:t>
      </w:r>
    </w:p>
    <w:p w14:paraId="03C4ED0D"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Tagliacozzo</w:t>
      </w:r>
      <w:proofErr w:type="spellEnd"/>
      <w:r w:rsidRPr="00D17718">
        <w:rPr>
          <w:rFonts w:cstheme="minorHAnsi"/>
          <w:color w:val="222222"/>
          <w:sz w:val="24"/>
          <w:szCs w:val="24"/>
          <w:shd w:val="clear" w:color="auto" w:fill="FFFFFF"/>
        </w:rPr>
        <w:t>, Eric. "Border permeability and the state in Southeast Asia: Contraband and regional security." </w:t>
      </w:r>
      <w:r w:rsidRPr="00D17718">
        <w:rPr>
          <w:rFonts w:cstheme="minorHAnsi"/>
          <w:i/>
          <w:iCs/>
          <w:color w:val="222222"/>
          <w:sz w:val="24"/>
          <w:szCs w:val="24"/>
          <w:shd w:val="clear" w:color="auto" w:fill="FFFFFF"/>
        </w:rPr>
        <w:t>Contemporary Southeast Asia</w:t>
      </w:r>
      <w:r w:rsidRPr="00D17718">
        <w:rPr>
          <w:rFonts w:cstheme="minorHAnsi"/>
          <w:color w:val="222222"/>
          <w:sz w:val="24"/>
          <w:szCs w:val="24"/>
          <w:shd w:val="clear" w:color="auto" w:fill="FFFFFF"/>
        </w:rPr>
        <w:t xml:space="preserve"> (2001): 254-274. </w:t>
      </w:r>
    </w:p>
    <w:p w14:paraId="34C6C1AC"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Tavares, Rodrigo. "Understanding regional peace and security: A framework for analysis." </w:t>
      </w:r>
      <w:r w:rsidRPr="00D17718">
        <w:rPr>
          <w:rFonts w:cstheme="minorHAnsi"/>
          <w:i/>
          <w:iCs/>
          <w:color w:val="222222"/>
          <w:sz w:val="24"/>
          <w:szCs w:val="24"/>
          <w:shd w:val="clear" w:color="auto" w:fill="FFFFFF"/>
        </w:rPr>
        <w:t>Contemporary Politics</w:t>
      </w:r>
      <w:r w:rsidRPr="00D17718">
        <w:rPr>
          <w:rFonts w:cstheme="minorHAnsi"/>
          <w:color w:val="222222"/>
          <w:sz w:val="24"/>
          <w:szCs w:val="24"/>
          <w:shd w:val="clear" w:color="auto" w:fill="FFFFFF"/>
        </w:rPr>
        <w:t xml:space="preserve"> 14.2 (2008): 107-127. </w:t>
      </w:r>
    </w:p>
    <w:p w14:paraId="4800B4EE"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Terada, Takashi. "Constructing an ‘East </w:t>
      </w:r>
      <w:proofErr w:type="spellStart"/>
      <w:r w:rsidRPr="00D17718">
        <w:rPr>
          <w:rFonts w:cstheme="minorHAnsi"/>
          <w:color w:val="222222"/>
          <w:sz w:val="24"/>
          <w:szCs w:val="24"/>
          <w:shd w:val="clear" w:color="auto" w:fill="FFFFFF"/>
        </w:rPr>
        <w:t>Asian’concept</w:t>
      </w:r>
      <w:proofErr w:type="spellEnd"/>
      <w:r w:rsidRPr="00D17718">
        <w:rPr>
          <w:rFonts w:cstheme="minorHAnsi"/>
          <w:color w:val="222222"/>
          <w:sz w:val="24"/>
          <w:szCs w:val="24"/>
          <w:shd w:val="clear" w:color="auto" w:fill="FFFFFF"/>
        </w:rPr>
        <w:t xml:space="preserve"> and growing regional identity: from EAEC to ASEAN+ 3." </w:t>
      </w:r>
      <w:r w:rsidRPr="00D17718">
        <w:rPr>
          <w:rFonts w:cstheme="minorHAnsi"/>
          <w:i/>
          <w:iCs/>
          <w:color w:val="222222"/>
          <w:sz w:val="24"/>
          <w:szCs w:val="24"/>
          <w:shd w:val="clear" w:color="auto" w:fill="FFFFFF"/>
        </w:rPr>
        <w:t>The Pacific Review</w:t>
      </w:r>
      <w:r w:rsidRPr="00D17718">
        <w:rPr>
          <w:rFonts w:cstheme="minorHAnsi"/>
          <w:color w:val="222222"/>
          <w:sz w:val="24"/>
          <w:szCs w:val="24"/>
          <w:shd w:val="clear" w:color="auto" w:fill="FFFFFF"/>
        </w:rPr>
        <w:t xml:space="preserve"> 16.2 (2003): 251-277. </w:t>
      </w:r>
    </w:p>
    <w:p w14:paraId="5E29F94F"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Teixeira, Carlos Gustavo </w:t>
      </w:r>
      <w:proofErr w:type="spellStart"/>
      <w:r w:rsidRPr="00D17718">
        <w:rPr>
          <w:rFonts w:cstheme="minorHAnsi"/>
          <w:color w:val="222222"/>
          <w:sz w:val="24"/>
          <w:szCs w:val="24"/>
          <w:shd w:val="clear" w:color="auto" w:fill="FFFFFF"/>
        </w:rPr>
        <w:t>Poggio</w:t>
      </w:r>
      <w:proofErr w:type="spellEnd"/>
      <w:r w:rsidRPr="00D17718">
        <w:rPr>
          <w:rFonts w:cstheme="minorHAnsi"/>
          <w:color w:val="222222"/>
          <w:sz w:val="24"/>
          <w:szCs w:val="24"/>
          <w:shd w:val="clear" w:color="auto" w:fill="FFFFFF"/>
        </w:rPr>
        <w:t>. "Brazil and the institutionalization of South America: from hemispheric estrangement to cooperative hegemony." </w:t>
      </w:r>
      <w:proofErr w:type="spellStart"/>
      <w:r w:rsidRPr="00D17718">
        <w:rPr>
          <w:rFonts w:cstheme="minorHAnsi"/>
          <w:i/>
          <w:iCs/>
          <w:color w:val="222222"/>
          <w:sz w:val="24"/>
          <w:szCs w:val="24"/>
          <w:shd w:val="clear" w:color="auto" w:fill="FFFFFF"/>
        </w:rPr>
        <w:t>Revista</w:t>
      </w:r>
      <w:proofErr w:type="spellEnd"/>
      <w:r w:rsidRPr="00D17718">
        <w:rPr>
          <w:rFonts w:cstheme="minorHAnsi"/>
          <w:i/>
          <w:iCs/>
          <w:color w:val="222222"/>
          <w:sz w:val="24"/>
          <w:szCs w:val="24"/>
          <w:shd w:val="clear" w:color="auto" w:fill="FFFFFF"/>
        </w:rPr>
        <w:t xml:space="preserve"> </w:t>
      </w:r>
      <w:proofErr w:type="spellStart"/>
      <w:r w:rsidRPr="00D17718">
        <w:rPr>
          <w:rFonts w:cstheme="minorHAnsi"/>
          <w:i/>
          <w:iCs/>
          <w:color w:val="222222"/>
          <w:sz w:val="24"/>
          <w:szCs w:val="24"/>
          <w:shd w:val="clear" w:color="auto" w:fill="FFFFFF"/>
        </w:rPr>
        <w:t>Brasileira</w:t>
      </w:r>
      <w:proofErr w:type="spellEnd"/>
      <w:r w:rsidRPr="00D17718">
        <w:rPr>
          <w:rFonts w:cstheme="minorHAnsi"/>
          <w:i/>
          <w:iCs/>
          <w:color w:val="222222"/>
          <w:sz w:val="24"/>
          <w:szCs w:val="24"/>
          <w:shd w:val="clear" w:color="auto" w:fill="FFFFFF"/>
        </w:rPr>
        <w:t xml:space="preserve"> de </w:t>
      </w:r>
      <w:proofErr w:type="spellStart"/>
      <w:r w:rsidRPr="00D17718">
        <w:rPr>
          <w:rFonts w:cstheme="minorHAnsi"/>
          <w:i/>
          <w:iCs/>
          <w:color w:val="222222"/>
          <w:sz w:val="24"/>
          <w:szCs w:val="24"/>
          <w:shd w:val="clear" w:color="auto" w:fill="FFFFFF"/>
        </w:rPr>
        <w:t>Política</w:t>
      </w:r>
      <w:proofErr w:type="spellEnd"/>
      <w:r w:rsidRPr="00D17718">
        <w:rPr>
          <w:rFonts w:cstheme="minorHAnsi"/>
          <w:i/>
          <w:iCs/>
          <w:color w:val="222222"/>
          <w:sz w:val="24"/>
          <w:szCs w:val="24"/>
          <w:shd w:val="clear" w:color="auto" w:fill="FFFFFF"/>
        </w:rPr>
        <w:t xml:space="preserve"> </w:t>
      </w:r>
      <w:proofErr w:type="spellStart"/>
      <w:r w:rsidRPr="00D17718">
        <w:rPr>
          <w:rFonts w:cstheme="minorHAnsi"/>
          <w:i/>
          <w:iCs/>
          <w:color w:val="222222"/>
          <w:sz w:val="24"/>
          <w:szCs w:val="24"/>
          <w:shd w:val="clear" w:color="auto" w:fill="FFFFFF"/>
        </w:rPr>
        <w:t>Internacional</w:t>
      </w:r>
      <w:proofErr w:type="spellEnd"/>
      <w:r w:rsidRPr="00D17718">
        <w:rPr>
          <w:rFonts w:cstheme="minorHAnsi"/>
          <w:color w:val="222222"/>
          <w:sz w:val="24"/>
          <w:szCs w:val="24"/>
          <w:shd w:val="clear" w:color="auto" w:fill="FFFFFF"/>
        </w:rPr>
        <w:t xml:space="preserve"> 54.2 (2011): 189-211. </w:t>
      </w:r>
    </w:p>
    <w:p w14:paraId="0B4E264B"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lastRenderedPageBreak/>
        <w:t xml:space="preserve">Teixeira, Carlos Gustavo </w:t>
      </w:r>
      <w:proofErr w:type="spellStart"/>
      <w:r w:rsidRPr="00D17718">
        <w:rPr>
          <w:rFonts w:cstheme="minorHAnsi"/>
          <w:color w:val="222222"/>
          <w:sz w:val="24"/>
          <w:szCs w:val="24"/>
          <w:shd w:val="clear" w:color="auto" w:fill="FFFFFF"/>
        </w:rPr>
        <w:t>Poggio</w:t>
      </w:r>
      <w:proofErr w:type="spellEnd"/>
      <w:r w:rsidRPr="00D17718">
        <w:rPr>
          <w:rFonts w:cstheme="minorHAnsi"/>
          <w:color w:val="222222"/>
          <w:sz w:val="24"/>
          <w:szCs w:val="24"/>
          <w:shd w:val="clear" w:color="auto" w:fill="FFFFFF"/>
        </w:rPr>
        <w:t>. </w:t>
      </w:r>
      <w:r w:rsidRPr="00D17718">
        <w:rPr>
          <w:rFonts w:cstheme="minorHAnsi"/>
          <w:i/>
          <w:iCs/>
          <w:color w:val="222222"/>
          <w:sz w:val="24"/>
          <w:szCs w:val="24"/>
          <w:shd w:val="clear" w:color="auto" w:fill="FFFFFF"/>
        </w:rPr>
        <w:t>The absent empire: The United States and the South American regional subsystem</w:t>
      </w:r>
      <w:r w:rsidRPr="00D17718">
        <w:rPr>
          <w:rFonts w:cstheme="minorHAnsi"/>
          <w:color w:val="222222"/>
          <w:sz w:val="24"/>
          <w:szCs w:val="24"/>
          <w:shd w:val="clear" w:color="auto" w:fill="FFFFFF"/>
        </w:rPr>
        <w:t>. Old Dominion University, 2011.</w:t>
      </w:r>
    </w:p>
    <w:p w14:paraId="501FAF83"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Teixeira, Carlos Gustavo </w:t>
      </w:r>
      <w:proofErr w:type="spellStart"/>
      <w:r w:rsidRPr="00D17718">
        <w:rPr>
          <w:rFonts w:cstheme="minorHAnsi"/>
          <w:color w:val="222222"/>
          <w:sz w:val="24"/>
          <w:szCs w:val="24"/>
          <w:shd w:val="clear" w:color="auto" w:fill="FFFFFF"/>
        </w:rPr>
        <w:t>Poggio</w:t>
      </w:r>
      <w:proofErr w:type="spellEnd"/>
      <w:r w:rsidRPr="00D17718">
        <w:rPr>
          <w:rFonts w:cstheme="minorHAnsi"/>
          <w:color w:val="222222"/>
          <w:sz w:val="24"/>
          <w:szCs w:val="24"/>
          <w:shd w:val="clear" w:color="auto" w:fill="FFFFFF"/>
        </w:rPr>
        <w:t>. </w:t>
      </w:r>
      <w:r w:rsidRPr="00D17718">
        <w:rPr>
          <w:rFonts w:cstheme="minorHAnsi"/>
          <w:i/>
          <w:iCs/>
          <w:color w:val="222222"/>
          <w:sz w:val="24"/>
          <w:szCs w:val="24"/>
          <w:shd w:val="clear" w:color="auto" w:fill="FFFFFF"/>
        </w:rPr>
        <w:t>Brazil, the United States, and the South American subsystem: regional politics and the absent empire</w:t>
      </w:r>
      <w:r w:rsidRPr="00D17718">
        <w:rPr>
          <w:rFonts w:cstheme="minorHAnsi"/>
          <w:color w:val="222222"/>
          <w:sz w:val="24"/>
          <w:szCs w:val="24"/>
          <w:shd w:val="clear" w:color="auto" w:fill="FFFFFF"/>
        </w:rPr>
        <w:t>. Lexington Books, 2012.</w:t>
      </w:r>
    </w:p>
    <w:p w14:paraId="6A9D0B21"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Thies</w:t>
      </w:r>
      <w:proofErr w:type="spellEnd"/>
      <w:r w:rsidRPr="00D17718">
        <w:rPr>
          <w:rFonts w:cstheme="minorHAnsi"/>
          <w:color w:val="222222"/>
          <w:sz w:val="24"/>
          <w:szCs w:val="24"/>
          <w:shd w:val="clear" w:color="auto" w:fill="FFFFFF"/>
        </w:rPr>
        <w:t>, Cameron G. "A social psychological approach to enduring rivalries." </w:t>
      </w:r>
      <w:r w:rsidRPr="00D17718">
        <w:rPr>
          <w:rFonts w:cstheme="minorHAnsi"/>
          <w:i/>
          <w:iCs/>
          <w:color w:val="222222"/>
          <w:sz w:val="24"/>
          <w:szCs w:val="24"/>
          <w:shd w:val="clear" w:color="auto" w:fill="FFFFFF"/>
        </w:rPr>
        <w:t>Political Psychology</w:t>
      </w:r>
      <w:r w:rsidRPr="00D17718">
        <w:rPr>
          <w:rFonts w:cstheme="minorHAnsi"/>
          <w:color w:val="222222"/>
          <w:sz w:val="24"/>
          <w:szCs w:val="24"/>
          <w:shd w:val="clear" w:color="auto" w:fill="FFFFFF"/>
        </w:rPr>
        <w:t xml:space="preserve"> 22.4 (2001): 693-725. </w:t>
      </w:r>
    </w:p>
    <w:p w14:paraId="25C0E953"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Thies</w:t>
      </w:r>
      <w:proofErr w:type="spellEnd"/>
      <w:r w:rsidRPr="00D17718">
        <w:rPr>
          <w:rFonts w:cstheme="minorHAnsi"/>
          <w:color w:val="222222"/>
          <w:sz w:val="24"/>
          <w:szCs w:val="24"/>
          <w:shd w:val="clear" w:color="auto" w:fill="FFFFFF"/>
        </w:rPr>
        <w:t xml:space="preserve">, Cameron G. "Sense and sensibility in the study of state </w:t>
      </w:r>
      <w:proofErr w:type="spellStart"/>
      <w:r w:rsidRPr="00D17718">
        <w:rPr>
          <w:rFonts w:cstheme="minorHAnsi"/>
          <w:color w:val="222222"/>
          <w:sz w:val="24"/>
          <w:szCs w:val="24"/>
          <w:shd w:val="clear" w:color="auto" w:fill="FFFFFF"/>
        </w:rPr>
        <w:t>socialisation</w:t>
      </w:r>
      <w:proofErr w:type="spellEnd"/>
      <w:r w:rsidRPr="00D17718">
        <w:rPr>
          <w:rFonts w:cstheme="minorHAnsi"/>
          <w:color w:val="222222"/>
          <w:sz w:val="24"/>
          <w:szCs w:val="24"/>
          <w:shd w:val="clear" w:color="auto" w:fill="FFFFFF"/>
        </w:rPr>
        <w:t>: a reply to Kai Alderson." </w:t>
      </w:r>
      <w:r w:rsidRPr="00D17718">
        <w:rPr>
          <w:rFonts w:cstheme="minorHAnsi"/>
          <w:i/>
          <w:iCs/>
          <w:color w:val="222222"/>
          <w:sz w:val="24"/>
          <w:szCs w:val="24"/>
          <w:shd w:val="clear" w:color="auto" w:fill="FFFFFF"/>
        </w:rPr>
        <w:t>Review of International Studies</w:t>
      </w:r>
      <w:r w:rsidRPr="00D17718">
        <w:rPr>
          <w:rFonts w:cstheme="minorHAnsi"/>
          <w:color w:val="222222"/>
          <w:sz w:val="24"/>
          <w:szCs w:val="24"/>
          <w:shd w:val="clear" w:color="auto" w:fill="FFFFFF"/>
        </w:rPr>
        <w:t xml:space="preserve"> 29.4 (2003): 543-550. </w:t>
      </w:r>
    </w:p>
    <w:p w14:paraId="74C3E40D"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Thies</w:t>
      </w:r>
      <w:proofErr w:type="spellEnd"/>
      <w:r w:rsidRPr="00D17718">
        <w:rPr>
          <w:rFonts w:cstheme="minorHAnsi"/>
          <w:color w:val="222222"/>
          <w:sz w:val="24"/>
          <w:szCs w:val="24"/>
          <w:shd w:val="clear" w:color="auto" w:fill="FFFFFF"/>
        </w:rPr>
        <w:t>, Cameron G. "International socialization processes vs. Israeli national role conceptions: can role theory integrate IR theory and foreign policy analysis</w:t>
      </w:r>
      <w:proofErr w:type="gramStart"/>
      <w:r w:rsidRPr="00D17718">
        <w:rPr>
          <w:rFonts w:cstheme="minorHAnsi"/>
          <w:color w:val="222222"/>
          <w:sz w:val="24"/>
          <w:szCs w:val="24"/>
          <w:shd w:val="clear" w:color="auto" w:fill="FFFFFF"/>
        </w:rPr>
        <w:t>?.</w:t>
      </w:r>
      <w:proofErr w:type="gramEnd"/>
      <w:r w:rsidRPr="00D17718">
        <w:rPr>
          <w:rFonts w:cstheme="minorHAnsi"/>
          <w:color w:val="222222"/>
          <w:sz w:val="24"/>
          <w:szCs w:val="24"/>
          <w:shd w:val="clear" w:color="auto" w:fill="FFFFFF"/>
        </w:rPr>
        <w:t>" </w:t>
      </w:r>
      <w:r w:rsidRPr="00D17718">
        <w:rPr>
          <w:rFonts w:cstheme="minorHAnsi"/>
          <w:i/>
          <w:iCs/>
          <w:color w:val="222222"/>
          <w:sz w:val="24"/>
          <w:szCs w:val="24"/>
          <w:shd w:val="clear" w:color="auto" w:fill="FFFFFF"/>
        </w:rPr>
        <w:t>Foreign Policy Analysis</w:t>
      </w:r>
      <w:r w:rsidRPr="00D17718">
        <w:rPr>
          <w:rFonts w:cstheme="minorHAnsi"/>
          <w:color w:val="222222"/>
          <w:sz w:val="24"/>
          <w:szCs w:val="24"/>
          <w:shd w:val="clear" w:color="auto" w:fill="FFFFFF"/>
        </w:rPr>
        <w:t> 8.1 (2012): 25-46.</w:t>
      </w:r>
    </w:p>
    <w:p w14:paraId="1A10AAD4"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Thies</w:t>
      </w:r>
      <w:proofErr w:type="spellEnd"/>
      <w:r w:rsidRPr="00D17718">
        <w:rPr>
          <w:rFonts w:cstheme="minorHAnsi"/>
          <w:color w:val="222222"/>
          <w:sz w:val="24"/>
          <w:szCs w:val="24"/>
          <w:shd w:val="clear" w:color="auto" w:fill="FFFFFF"/>
        </w:rPr>
        <w:t>, Cameron G. "Role theory and foreign policy analysis in Latin America." </w:t>
      </w:r>
      <w:r w:rsidRPr="00D17718">
        <w:rPr>
          <w:rFonts w:cstheme="minorHAnsi"/>
          <w:i/>
          <w:iCs/>
          <w:color w:val="222222"/>
          <w:sz w:val="24"/>
          <w:szCs w:val="24"/>
          <w:shd w:val="clear" w:color="auto" w:fill="FFFFFF"/>
        </w:rPr>
        <w:t>Foreign Policy Analysis</w:t>
      </w:r>
      <w:r w:rsidRPr="00D17718">
        <w:rPr>
          <w:rFonts w:cstheme="minorHAnsi"/>
          <w:color w:val="222222"/>
          <w:sz w:val="24"/>
          <w:szCs w:val="24"/>
          <w:shd w:val="clear" w:color="auto" w:fill="FFFFFF"/>
        </w:rPr>
        <w:t> 13.3 (2017): 662-681.</w:t>
      </w:r>
    </w:p>
    <w:p w14:paraId="0C765445"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Thompson, William R. "Polarity, the long cycle, and global power warfare." </w:t>
      </w:r>
      <w:r w:rsidRPr="00D17718">
        <w:rPr>
          <w:rFonts w:cstheme="minorHAnsi"/>
          <w:i/>
          <w:iCs/>
          <w:color w:val="222222"/>
          <w:sz w:val="24"/>
          <w:szCs w:val="24"/>
          <w:shd w:val="clear" w:color="auto" w:fill="FFFFFF"/>
        </w:rPr>
        <w:t>Journal of Conflict Resolution</w:t>
      </w:r>
      <w:r w:rsidRPr="00D17718">
        <w:rPr>
          <w:rFonts w:cstheme="minorHAnsi"/>
          <w:color w:val="222222"/>
          <w:sz w:val="24"/>
          <w:szCs w:val="24"/>
          <w:shd w:val="clear" w:color="auto" w:fill="FFFFFF"/>
        </w:rPr>
        <w:t xml:space="preserve"> 30.4 (1986): 587-615. </w:t>
      </w:r>
    </w:p>
    <w:p w14:paraId="328B98F5"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Thompson, William R. "</w:t>
      </w:r>
      <w:proofErr w:type="spellStart"/>
      <w:r w:rsidRPr="00D17718">
        <w:rPr>
          <w:rFonts w:cstheme="minorHAnsi"/>
          <w:color w:val="222222"/>
          <w:sz w:val="24"/>
          <w:szCs w:val="24"/>
          <w:shd w:val="clear" w:color="auto" w:fill="FFFFFF"/>
        </w:rPr>
        <w:t>Dehio</w:t>
      </w:r>
      <w:proofErr w:type="spellEnd"/>
      <w:r w:rsidRPr="00D17718">
        <w:rPr>
          <w:rFonts w:cstheme="minorHAnsi"/>
          <w:color w:val="222222"/>
          <w:sz w:val="24"/>
          <w:szCs w:val="24"/>
          <w:shd w:val="clear" w:color="auto" w:fill="FFFFFF"/>
        </w:rPr>
        <w:t xml:space="preserve">, long cycles, and the </w:t>
      </w:r>
      <w:proofErr w:type="spellStart"/>
      <w:r w:rsidRPr="00D17718">
        <w:rPr>
          <w:rFonts w:cstheme="minorHAnsi"/>
          <w:color w:val="222222"/>
          <w:sz w:val="24"/>
          <w:szCs w:val="24"/>
          <w:shd w:val="clear" w:color="auto" w:fill="FFFFFF"/>
        </w:rPr>
        <w:t>geohistorical</w:t>
      </w:r>
      <w:proofErr w:type="spellEnd"/>
      <w:r w:rsidRPr="00D17718">
        <w:rPr>
          <w:rFonts w:cstheme="minorHAnsi"/>
          <w:color w:val="222222"/>
          <w:sz w:val="24"/>
          <w:szCs w:val="24"/>
          <w:shd w:val="clear" w:color="auto" w:fill="FFFFFF"/>
        </w:rPr>
        <w:t xml:space="preserve"> context of structural transition." </w:t>
      </w:r>
      <w:r w:rsidRPr="00D17718">
        <w:rPr>
          <w:rFonts w:cstheme="minorHAnsi"/>
          <w:i/>
          <w:iCs/>
          <w:color w:val="222222"/>
          <w:sz w:val="24"/>
          <w:szCs w:val="24"/>
          <w:shd w:val="clear" w:color="auto" w:fill="FFFFFF"/>
        </w:rPr>
        <w:t>World Politics</w:t>
      </w:r>
      <w:r w:rsidRPr="00D17718">
        <w:rPr>
          <w:rFonts w:cstheme="minorHAnsi"/>
          <w:color w:val="222222"/>
          <w:sz w:val="24"/>
          <w:szCs w:val="24"/>
          <w:shd w:val="clear" w:color="auto" w:fill="FFFFFF"/>
        </w:rPr>
        <w:t xml:space="preserve"> 45.1 (1992): 127-152. </w:t>
      </w:r>
    </w:p>
    <w:p w14:paraId="3077CA31"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Tow, William T., ed. </w:t>
      </w:r>
      <w:r w:rsidRPr="00D17718">
        <w:rPr>
          <w:rFonts w:cstheme="minorHAnsi"/>
          <w:i/>
          <w:iCs/>
          <w:color w:val="222222"/>
          <w:sz w:val="24"/>
          <w:szCs w:val="24"/>
          <w:shd w:val="clear" w:color="auto" w:fill="FFFFFF"/>
        </w:rPr>
        <w:t>Security politics in the Asia-Pacific: a regional-global nexus</w:t>
      </w:r>
      <w:proofErr w:type="gramStart"/>
      <w:r w:rsidRPr="00D17718">
        <w:rPr>
          <w:rFonts w:cstheme="minorHAnsi"/>
          <w:i/>
          <w:iCs/>
          <w:color w:val="222222"/>
          <w:sz w:val="24"/>
          <w:szCs w:val="24"/>
          <w:shd w:val="clear" w:color="auto" w:fill="FFFFFF"/>
        </w:rPr>
        <w:t>?</w:t>
      </w:r>
      <w:r w:rsidRPr="00D17718">
        <w:rPr>
          <w:rFonts w:cstheme="minorHAnsi"/>
          <w:color w:val="222222"/>
          <w:sz w:val="24"/>
          <w:szCs w:val="24"/>
          <w:shd w:val="clear" w:color="auto" w:fill="FFFFFF"/>
        </w:rPr>
        <w:t>.</w:t>
      </w:r>
      <w:proofErr w:type="gramEnd"/>
      <w:r w:rsidRPr="00D17718">
        <w:rPr>
          <w:rFonts w:cstheme="minorHAnsi"/>
          <w:color w:val="222222"/>
          <w:sz w:val="24"/>
          <w:szCs w:val="24"/>
          <w:shd w:val="clear" w:color="auto" w:fill="FFFFFF"/>
        </w:rPr>
        <w:t xml:space="preserve"> Cambridge University Press, 2009. </w:t>
      </w:r>
    </w:p>
    <w:p w14:paraId="7E9495CF"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Vale, Peter. "Regional Security in Southern Africa." </w:t>
      </w:r>
      <w:r w:rsidRPr="00D17718">
        <w:rPr>
          <w:rFonts w:cstheme="minorHAnsi"/>
          <w:i/>
          <w:iCs/>
          <w:color w:val="222222"/>
          <w:sz w:val="24"/>
          <w:szCs w:val="24"/>
          <w:shd w:val="clear" w:color="auto" w:fill="FFFFFF"/>
        </w:rPr>
        <w:t>Alternatives</w:t>
      </w:r>
      <w:r w:rsidRPr="00D17718">
        <w:rPr>
          <w:rFonts w:cstheme="minorHAnsi"/>
          <w:color w:val="222222"/>
          <w:sz w:val="24"/>
          <w:szCs w:val="24"/>
          <w:shd w:val="clear" w:color="auto" w:fill="FFFFFF"/>
        </w:rPr>
        <w:t xml:space="preserve"> 21.3 (1996): 363-391. </w:t>
      </w:r>
    </w:p>
    <w:p w14:paraId="25442880" w14:textId="77777777" w:rsidR="004F14E7" w:rsidRPr="00D17718" w:rsidRDefault="004F14E7" w:rsidP="004F14E7">
      <w:pPr>
        <w:rPr>
          <w:rFonts w:cstheme="minorHAnsi"/>
          <w:color w:val="222222"/>
          <w:sz w:val="24"/>
          <w:szCs w:val="24"/>
          <w:shd w:val="clear" w:color="auto" w:fill="FFFFFF"/>
        </w:rPr>
      </w:pPr>
      <w:proofErr w:type="spellStart"/>
      <w:r w:rsidRPr="00D17718">
        <w:rPr>
          <w:rFonts w:cstheme="minorHAnsi"/>
          <w:color w:val="222222"/>
          <w:sz w:val="24"/>
          <w:szCs w:val="24"/>
          <w:shd w:val="clear" w:color="auto" w:fill="FFFFFF"/>
        </w:rPr>
        <w:t>Väyrynen</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Raimo</w:t>
      </w:r>
      <w:proofErr w:type="spellEnd"/>
      <w:r w:rsidRPr="00D17718">
        <w:rPr>
          <w:rFonts w:cstheme="minorHAnsi"/>
          <w:color w:val="222222"/>
          <w:sz w:val="24"/>
          <w:szCs w:val="24"/>
          <w:shd w:val="clear" w:color="auto" w:fill="FFFFFF"/>
        </w:rPr>
        <w:t>. "Regional conflict formations: An intractable problem of international relations." </w:t>
      </w:r>
      <w:r w:rsidRPr="00D17718">
        <w:rPr>
          <w:rFonts w:cstheme="minorHAnsi"/>
          <w:i/>
          <w:iCs/>
          <w:color w:val="222222"/>
          <w:sz w:val="24"/>
          <w:szCs w:val="24"/>
          <w:shd w:val="clear" w:color="auto" w:fill="FFFFFF"/>
        </w:rPr>
        <w:t>Journal of Peace Research</w:t>
      </w:r>
      <w:r w:rsidRPr="00D17718">
        <w:rPr>
          <w:rFonts w:cstheme="minorHAnsi"/>
          <w:color w:val="222222"/>
          <w:sz w:val="24"/>
          <w:szCs w:val="24"/>
          <w:shd w:val="clear" w:color="auto" w:fill="FFFFFF"/>
        </w:rPr>
        <w:t> 21.4 (1984): 337-359.</w:t>
      </w:r>
    </w:p>
    <w:p w14:paraId="42D28B8B"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Vieira, Marco Antonio, and Chris Alden. "India, Brazil, and South Africa (IBSA): South-South cooperation and the paradox of regional leadership." </w:t>
      </w:r>
      <w:r w:rsidRPr="00D17718">
        <w:rPr>
          <w:rFonts w:cstheme="minorHAnsi"/>
          <w:i/>
          <w:iCs/>
          <w:color w:val="222222"/>
          <w:sz w:val="24"/>
          <w:szCs w:val="24"/>
          <w:shd w:val="clear" w:color="auto" w:fill="FFFFFF"/>
        </w:rPr>
        <w:t>Global Governance</w:t>
      </w:r>
      <w:r w:rsidRPr="00D17718">
        <w:rPr>
          <w:rFonts w:cstheme="minorHAnsi"/>
          <w:color w:val="222222"/>
          <w:sz w:val="24"/>
          <w:szCs w:val="24"/>
          <w:shd w:val="clear" w:color="auto" w:fill="FFFFFF"/>
        </w:rPr>
        <w:t xml:space="preserve"> 17.4 (2011): 507-528. </w:t>
      </w:r>
    </w:p>
    <w:p w14:paraId="2240338E"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WADLOW, JM. "COOPERATION AND CONFLICT IN SOUTHERN-AFRICA-PAPERS ON A REGIONAL SUBSYSTEM-SHAW, TM, HEARD, KA." (1978): 81-82. </w:t>
      </w:r>
    </w:p>
    <w:p w14:paraId="1406A32F"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Walsh, Amanda J. </w:t>
      </w:r>
      <w:r w:rsidRPr="00D17718">
        <w:rPr>
          <w:rFonts w:cstheme="minorHAnsi"/>
          <w:i/>
          <w:iCs/>
          <w:color w:val="222222"/>
          <w:sz w:val="24"/>
          <w:szCs w:val="24"/>
          <w:shd w:val="clear" w:color="auto" w:fill="FFFFFF"/>
        </w:rPr>
        <w:t>West Irian: Conflict Management in a Regional Subsystem</w:t>
      </w:r>
      <w:r w:rsidRPr="00D17718">
        <w:rPr>
          <w:rFonts w:cstheme="minorHAnsi"/>
          <w:color w:val="222222"/>
          <w:sz w:val="24"/>
          <w:szCs w:val="24"/>
          <w:shd w:val="clear" w:color="auto" w:fill="FFFFFF"/>
        </w:rPr>
        <w:t xml:space="preserve">. Diss. University of Tasmania, 1984. </w:t>
      </w:r>
    </w:p>
    <w:p w14:paraId="5DAEF852" w14:textId="77777777" w:rsidR="004F14E7" w:rsidRPr="00D17718" w:rsidRDefault="004F14E7" w:rsidP="004F14E7">
      <w:pPr>
        <w:rPr>
          <w:rFonts w:cstheme="minorHAnsi"/>
          <w:b/>
          <w:color w:val="222222"/>
          <w:sz w:val="24"/>
          <w:szCs w:val="24"/>
          <w:shd w:val="clear" w:color="auto" w:fill="FFFFFF"/>
        </w:rPr>
      </w:pPr>
      <w:proofErr w:type="spellStart"/>
      <w:r w:rsidRPr="00D17718">
        <w:rPr>
          <w:rFonts w:cstheme="minorHAnsi"/>
          <w:color w:val="222222"/>
          <w:sz w:val="24"/>
          <w:szCs w:val="24"/>
          <w:shd w:val="clear" w:color="auto" w:fill="FFFFFF"/>
        </w:rPr>
        <w:t>Weiffen</w:t>
      </w:r>
      <w:proofErr w:type="spellEnd"/>
      <w:r w:rsidRPr="00D17718">
        <w:rPr>
          <w:rFonts w:cstheme="minorHAnsi"/>
          <w:color w:val="222222"/>
          <w:sz w:val="24"/>
          <w:szCs w:val="24"/>
          <w:shd w:val="clear" w:color="auto" w:fill="FFFFFF"/>
        </w:rPr>
        <w:t>, Brigitte. "Persistence and Change in Regional Security Institutions: Does the OAS Still Have a Project</w:t>
      </w:r>
      <w:proofErr w:type="gramStart"/>
      <w:r w:rsidRPr="00D17718">
        <w:rPr>
          <w:rFonts w:cstheme="minorHAnsi"/>
          <w:color w:val="222222"/>
          <w:sz w:val="24"/>
          <w:szCs w:val="24"/>
          <w:shd w:val="clear" w:color="auto" w:fill="FFFFFF"/>
        </w:rPr>
        <w:t>?.</w:t>
      </w:r>
      <w:proofErr w:type="gramEnd"/>
      <w:r w:rsidRPr="00D17718">
        <w:rPr>
          <w:rFonts w:cstheme="minorHAnsi"/>
          <w:color w:val="222222"/>
          <w:sz w:val="24"/>
          <w:szCs w:val="24"/>
          <w:shd w:val="clear" w:color="auto" w:fill="FFFFFF"/>
        </w:rPr>
        <w:t>" </w:t>
      </w:r>
      <w:r w:rsidRPr="00D17718">
        <w:rPr>
          <w:rFonts w:cstheme="minorHAnsi"/>
          <w:i/>
          <w:iCs/>
          <w:color w:val="222222"/>
          <w:sz w:val="24"/>
          <w:szCs w:val="24"/>
          <w:shd w:val="clear" w:color="auto" w:fill="FFFFFF"/>
        </w:rPr>
        <w:t>Contemporary Security Policy</w:t>
      </w:r>
      <w:r w:rsidRPr="00D17718">
        <w:rPr>
          <w:rFonts w:cstheme="minorHAnsi"/>
          <w:color w:val="222222"/>
          <w:sz w:val="24"/>
          <w:szCs w:val="24"/>
          <w:shd w:val="clear" w:color="auto" w:fill="FFFFFF"/>
        </w:rPr>
        <w:t> 33.2 (2012): 360-383</w:t>
      </w:r>
      <w:r w:rsidRPr="00D17718">
        <w:rPr>
          <w:rFonts w:cstheme="minorHAnsi"/>
          <w:b/>
          <w:color w:val="222222"/>
          <w:sz w:val="24"/>
          <w:szCs w:val="24"/>
          <w:shd w:val="clear" w:color="auto" w:fill="FFFFFF"/>
        </w:rPr>
        <w:t xml:space="preserve">. </w:t>
      </w:r>
    </w:p>
    <w:p w14:paraId="1C794F1D"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Wesley Scott, James. "The EU and ‘wider </w:t>
      </w:r>
      <w:proofErr w:type="spellStart"/>
      <w:r w:rsidRPr="00D17718">
        <w:rPr>
          <w:rFonts w:cstheme="minorHAnsi"/>
          <w:color w:val="222222"/>
          <w:sz w:val="24"/>
          <w:szCs w:val="24"/>
          <w:shd w:val="clear" w:color="auto" w:fill="FFFFFF"/>
        </w:rPr>
        <w:t>europe</w:t>
      </w:r>
      <w:proofErr w:type="spellEnd"/>
      <w:r w:rsidRPr="00D17718">
        <w:rPr>
          <w:rFonts w:cstheme="minorHAnsi"/>
          <w:color w:val="222222"/>
          <w:sz w:val="24"/>
          <w:szCs w:val="24"/>
          <w:shd w:val="clear" w:color="auto" w:fill="FFFFFF"/>
        </w:rPr>
        <w:t>’: toward an alternative geopolitics of regional cooperation</w:t>
      </w:r>
      <w:proofErr w:type="gramStart"/>
      <w:r w:rsidRPr="00D17718">
        <w:rPr>
          <w:rFonts w:cstheme="minorHAnsi"/>
          <w:color w:val="222222"/>
          <w:sz w:val="24"/>
          <w:szCs w:val="24"/>
          <w:shd w:val="clear" w:color="auto" w:fill="FFFFFF"/>
        </w:rPr>
        <w:t>?.</w:t>
      </w:r>
      <w:proofErr w:type="gramEnd"/>
      <w:r w:rsidRPr="00D17718">
        <w:rPr>
          <w:rFonts w:cstheme="minorHAnsi"/>
          <w:color w:val="222222"/>
          <w:sz w:val="24"/>
          <w:szCs w:val="24"/>
          <w:shd w:val="clear" w:color="auto" w:fill="FFFFFF"/>
        </w:rPr>
        <w:t>" </w:t>
      </w:r>
      <w:r w:rsidRPr="00D17718">
        <w:rPr>
          <w:rFonts w:cstheme="minorHAnsi"/>
          <w:i/>
          <w:iCs/>
          <w:color w:val="222222"/>
          <w:sz w:val="24"/>
          <w:szCs w:val="24"/>
          <w:shd w:val="clear" w:color="auto" w:fill="FFFFFF"/>
        </w:rPr>
        <w:t>Geopolitics</w:t>
      </w:r>
      <w:r w:rsidRPr="00D17718">
        <w:rPr>
          <w:rFonts w:cstheme="minorHAnsi"/>
          <w:color w:val="222222"/>
          <w:sz w:val="24"/>
          <w:szCs w:val="24"/>
          <w:shd w:val="clear" w:color="auto" w:fill="FFFFFF"/>
        </w:rPr>
        <w:t> 10.3 (2005): 429-454.</w:t>
      </w:r>
    </w:p>
    <w:p w14:paraId="74DCBF88" w14:textId="243291C8"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lastRenderedPageBreak/>
        <w:t>Wilkinson, David. "Civilizations are world systems!" </w:t>
      </w:r>
      <w:r w:rsidRPr="00D17718">
        <w:rPr>
          <w:rFonts w:cstheme="minorHAnsi"/>
          <w:i/>
          <w:iCs/>
          <w:color w:val="222222"/>
          <w:sz w:val="24"/>
          <w:szCs w:val="24"/>
          <w:shd w:val="clear" w:color="auto" w:fill="FFFFFF"/>
        </w:rPr>
        <w:t>Comparative Civilizations Review</w:t>
      </w:r>
      <w:r w:rsidRPr="00D17718">
        <w:rPr>
          <w:rFonts w:cstheme="minorHAnsi"/>
          <w:color w:val="222222"/>
          <w:sz w:val="24"/>
          <w:szCs w:val="24"/>
          <w:shd w:val="clear" w:color="auto" w:fill="FFFFFF"/>
        </w:rPr>
        <w:t> 30</w:t>
      </w:r>
      <w:proofErr w:type="gramStart"/>
      <w:r w:rsidR="00A65ED6">
        <w:rPr>
          <w:rFonts w:cstheme="minorHAnsi"/>
          <w:color w:val="222222"/>
          <w:sz w:val="24"/>
          <w:szCs w:val="24"/>
          <w:shd w:val="clear" w:color="auto" w:fill="FFFFFF"/>
        </w:rPr>
        <w:t>,</w:t>
      </w:r>
      <w:r w:rsidRPr="00D17718">
        <w:rPr>
          <w:rFonts w:cstheme="minorHAnsi"/>
          <w:color w:val="222222"/>
          <w:sz w:val="24"/>
          <w:szCs w:val="24"/>
          <w:shd w:val="clear" w:color="auto" w:fill="FFFFFF"/>
        </w:rPr>
        <w:t>3</w:t>
      </w:r>
      <w:proofErr w:type="gramEnd"/>
      <w:r w:rsidRPr="00D17718">
        <w:rPr>
          <w:rFonts w:cstheme="minorHAnsi"/>
          <w:color w:val="222222"/>
          <w:sz w:val="24"/>
          <w:szCs w:val="24"/>
          <w:shd w:val="clear" w:color="auto" w:fill="FFFFFF"/>
        </w:rPr>
        <w:t xml:space="preserve"> (1994): 9. </w:t>
      </w:r>
    </w:p>
    <w:p w14:paraId="53ACC6DB"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Wirth, Christian. "‘</w:t>
      </w:r>
      <w:proofErr w:type="spellStart"/>
      <w:r w:rsidRPr="00D17718">
        <w:rPr>
          <w:rFonts w:cstheme="minorHAnsi"/>
          <w:color w:val="222222"/>
          <w:sz w:val="24"/>
          <w:szCs w:val="24"/>
          <w:shd w:val="clear" w:color="auto" w:fill="FFFFFF"/>
        </w:rPr>
        <w:t>Power’and</w:t>
      </w:r>
      <w:proofErr w:type="spellEnd"/>
      <w:r w:rsidRPr="00D17718">
        <w:rPr>
          <w:rFonts w:cstheme="minorHAnsi"/>
          <w:color w:val="222222"/>
          <w:sz w:val="24"/>
          <w:szCs w:val="24"/>
          <w:shd w:val="clear" w:color="auto" w:fill="FFFFFF"/>
        </w:rPr>
        <w:t xml:space="preserve"> ‘</w:t>
      </w:r>
      <w:proofErr w:type="spellStart"/>
      <w:r w:rsidRPr="00D17718">
        <w:rPr>
          <w:rFonts w:cstheme="minorHAnsi"/>
          <w:color w:val="222222"/>
          <w:sz w:val="24"/>
          <w:szCs w:val="24"/>
          <w:shd w:val="clear" w:color="auto" w:fill="FFFFFF"/>
        </w:rPr>
        <w:t>stability’in</w:t>
      </w:r>
      <w:proofErr w:type="spellEnd"/>
      <w:r w:rsidRPr="00D17718">
        <w:rPr>
          <w:rFonts w:cstheme="minorHAnsi"/>
          <w:color w:val="222222"/>
          <w:sz w:val="24"/>
          <w:szCs w:val="24"/>
          <w:shd w:val="clear" w:color="auto" w:fill="FFFFFF"/>
        </w:rPr>
        <w:t xml:space="preserve"> the China–Japan–South Korea regional security complex." </w:t>
      </w:r>
      <w:r w:rsidRPr="00D17718">
        <w:rPr>
          <w:rFonts w:cstheme="minorHAnsi"/>
          <w:i/>
          <w:iCs/>
          <w:color w:val="222222"/>
          <w:sz w:val="24"/>
          <w:szCs w:val="24"/>
          <w:shd w:val="clear" w:color="auto" w:fill="FFFFFF"/>
        </w:rPr>
        <w:t>The Pacific Review</w:t>
      </w:r>
      <w:r w:rsidRPr="00D17718">
        <w:rPr>
          <w:rFonts w:cstheme="minorHAnsi"/>
          <w:color w:val="222222"/>
          <w:sz w:val="24"/>
          <w:szCs w:val="24"/>
          <w:shd w:val="clear" w:color="auto" w:fill="FFFFFF"/>
        </w:rPr>
        <w:t xml:space="preserve"> 28.4 (2015): 553-575. </w:t>
      </w:r>
    </w:p>
    <w:p w14:paraId="2655A28A" w14:textId="77777777" w:rsidR="004F14E7" w:rsidRPr="00D17718" w:rsidRDefault="004F14E7" w:rsidP="004F14E7">
      <w:pPr>
        <w:rPr>
          <w:rFonts w:cstheme="minorHAnsi"/>
          <w:color w:val="222222"/>
          <w:sz w:val="24"/>
          <w:szCs w:val="24"/>
          <w:shd w:val="clear" w:color="auto" w:fill="FFFFFF"/>
        </w:rPr>
      </w:pPr>
      <w:r w:rsidRPr="00D17718">
        <w:rPr>
          <w:rFonts w:cstheme="minorHAnsi"/>
          <w:color w:val="222222"/>
          <w:sz w:val="24"/>
          <w:szCs w:val="24"/>
          <w:shd w:val="clear" w:color="auto" w:fill="FFFFFF"/>
        </w:rPr>
        <w:t xml:space="preserve">Wish, Naomi </w:t>
      </w:r>
      <w:proofErr w:type="spellStart"/>
      <w:r w:rsidRPr="00D17718">
        <w:rPr>
          <w:rFonts w:cstheme="minorHAnsi"/>
          <w:color w:val="222222"/>
          <w:sz w:val="24"/>
          <w:szCs w:val="24"/>
          <w:shd w:val="clear" w:color="auto" w:fill="FFFFFF"/>
        </w:rPr>
        <w:t>Bailin</w:t>
      </w:r>
      <w:proofErr w:type="spellEnd"/>
      <w:r w:rsidRPr="00D17718">
        <w:rPr>
          <w:rFonts w:cstheme="minorHAnsi"/>
          <w:color w:val="222222"/>
          <w:sz w:val="24"/>
          <w:szCs w:val="24"/>
          <w:shd w:val="clear" w:color="auto" w:fill="FFFFFF"/>
        </w:rPr>
        <w:t>. "Foreign policy makers and their national role conceptions." </w:t>
      </w:r>
      <w:r w:rsidRPr="00D17718">
        <w:rPr>
          <w:rFonts w:cstheme="minorHAnsi"/>
          <w:i/>
          <w:iCs/>
          <w:color w:val="222222"/>
          <w:sz w:val="24"/>
          <w:szCs w:val="24"/>
          <w:shd w:val="clear" w:color="auto" w:fill="FFFFFF"/>
        </w:rPr>
        <w:t>International Studies Quarterly</w:t>
      </w:r>
      <w:r w:rsidRPr="00D17718">
        <w:rPr>
          <w:rFonts w:cstheme="minorHAnsi"/>
          <w:color w:val="222222"/>
          <w:sz w:val="24"/>
          <w:szCs w:val="24"/>
          <w:shd w:val="clear" w:color="auto" w:fill="FFFFFF"/>
        </w:rPr>
        <w:t xml:space="preserve"> 24.4 (1980): 532-554. </w:t>
      </w:r>
    </w:p>
    <w:p w14:paraId="3E495FF3" w14:textId="77777777" w:rsidR="004F14E7" w:rsidRPr="00D17718" w:rsidRDefault="004F14E7" w:rsidP="004F14E7">
      <w:pPr>
        <w:rPr>
          <w:rFonts w:cstheme="minorHAnsi"/>
          <w:color w:val="222222"/>
          <w:sz w:val="24"/>
          <w:szCs w:val="24"/>
          <w:shd w:val="clear" w:color="auto" w:fill="FFFFFF"/>
        </w:rPr>
      </w:pPr>
    </w:p>
    <w:p w14:paraId="1FF2C29F" w14:textId="77777777" w:rsidR="004F14E7" w:rsidRPr="00D17718" w:rsidRDefault="004F14E7" w:rsidP="004F14E7">
      <w:pPr>
        <w:rPr>
          <w:rFonts w:cstheme="minorHAnsi"/>
          <w:color w:val="222222"/>
          <w:sz w:val="24"/>
          <w:szCs w:val="24"/>
          <w:shd w:val="clear" w:color="auto" w:fill="FFFFFF"/>
        </w:rPr>
      </w:pPr>
    </w:p>
    <w:p w14:paraId="3F212355" w14:textId="77777777" w:rsidR="004F14E7" w:rsidRPr="00D17718" w:rsidRDefault="004F14E7" w:rsidP="004F14E7">
      <w:pPr>
        <w:rPr>
          <w:rFonts w:cstheme="minorHAnsi"/>
          <w:color w:val="222222"/>
          <w:sz w:val="24"/>
          <w:szCs w:val="24"/>
          <w:shd w:val="clear" w:color="auto" w:fill="FFFFFF"/>
        </w:rPr>
      </w:pPr>
    </w:p>
    <w:p w14:paraId="755537FC" w14:textId="77777777" w:rsidR="004F14E7" w:rsidRPr="00D17718" w:rsidRDefault="004F14E7" w:rsidP="004F14E7">
      <w:pPr>
        <w:rPr>
          <w:rFonts w:cstheme="minorHAnsi"/>
          <w:color w:val="222222"/>
          <w:sz w:val="24"/>
          <w:szCs w:val="24"/>
          <w:shd w:val="clear" w:color="auto" w:fill="FFFFFF"/>
        </w:rPr>
      </w:pPr>
    </w:p>
    <w:p w14:paraId="6151C305" w14:textId="77777777" w:rsidR="00B672DD" w:rsidRPr="00D17718" w:rsidRDefault="00B672DD">
      <w:pPr>
        <w:rPr>
          <w:rFonts w:cstheme="minorHAnsi"/>
          <w:sz w:val="24"/>
          <w:szCs w:val="24"/>
        </w:rPr>
      </w:pPr>
    </w:p>
    <w:sectPr w:rsidR="00B672DD" w:rsidRPr="00D1771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2192" w14:textId="77777777" w:rsidR="00D42732" w:rsidRDefault="00D42732" w:rsidP="00103D7F">
      <w:pPr>
        <w:spacing w:after="0" w:line="240" w:lineRule="auto"/>
      </w:pPr>
      <w:r>
        <w:separator/>
      </w:r>
    </w:p>
  </w:endnote>
  <w:endnote w:type="continuationSeparator" w:id="0">
    <w:p w14:paraId="6204AB60" w14:textId="77777777" w:rsidR="00D42732" w:rsidRDefault="00D42732" w:rsidP="0010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5187" w14:textId="77777777" w:rsidR="004530E0" w:rsidRDefault="00453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641904"/>
      <w:docPartObj>
        <w:docPartGallery w:val="Page Numbers (Bottom of Page)"/>
        <w:docPartUnique/>
      </w:docPartObj>
    </w:sdtPr>
    <w:sdtEndPr>
      <w:rPr>
        <w:noProof/>
      </w:rPr>
    </w:sdtEndPr>
    <w:sdtContent>
      <w:p w14:paraId="0EBDA51D" w14:textId="41643E5B" w:rsidR="00CF1611" w:rsidRDefault="00CF1611">
        <w:pPr>
          <w:pStyle w:val="Footer"/>
          <w:jc w:val="center"/>
        </w:pPr>
        <w:r>
          <w:fldChar w:fldCharType="begin"/>
        </w:r>
        <w:r>
          <w:instrText xml:space="preserve"> PAGE   \* MERGEFORMAT </w:instrText>
        </w:r>
        <w:r>
          <w:fldChar w:fldCharType="separate"/>
        </w:r>
        <w:r w:rsidR="00232EEC">
          <w:rPr>
            <w:noProof/>
          </w:rPr>
          <w:t>22</w:t>
        </w:r>
        <w:r>
          <w:rPr>
            <w:noProof/>
          </w:rPr>
          <w:fldChar w:fldCharType="end"/>
        </w:r>
      </w:p>
    </w:sdtContent>
  </w:sdt>
  <w:p w14:paraId="7EB06DB4" w14:textId="77777777" w:rsidR="00CF1611" w:rsidRDefault="00CF1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DCB3E" w14:textId="77777777" w:rsidR="004530E0" w:rsidRDefault="00453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7F9F3" w14:textId="77777777" w:rsidR="00D42732" w:rsidRDefault="00D42732" w:rsidP="00103D7F">
      <w:pPr>
        <w:spacing w:after="0" w:line="240" w:lineRule="auto"/>
      </w:pPr>
      <w:r>
        <w:separator/>
      </w:r>
    </w:p>
  </w:footnote>
  <w:footnote w:type="continuationSeparator" w:id="0">
    <w:p w14:paraId="0E18B768" w14:textId="77777777" w:rsidR="00D42732" w:rsidRDefault="00D42732" w:rsidP="00103D7F">
      <w:pPr>
        <w:spacing w:after="0" w:line="240" w:lineRule="auto"/>
      </w:pPr>
      <w:r>
        <w:continuationSeparator/>
      </w:r>
    </w:p>
  </w:footnote>
  <w:footnote w:id="1">
    <w:p w14:paraId="271A0896" w14:textId="77777777" w:rsidR="00CF1611" w:rsidRDefault="00CF1611">
      <w:pPr>
        <w:pStyle w:val="FootnoteText"/>
      </w:pPr>
      <w:r>
        <w:rPr>
          <w:rStyle w:val="FootnoteReference"/>
        </w:rPr>
        <w:footnoteRef/>
      </w:r>
      <w:r>
        <w:t xml:space="preserve"> One hypothesis is that the lack of interest stems from the failure to develop objective criteria for operationalizing regional subsystems (Lemke, 2002: 60).   Another is that IR analysts were seduced away from doing regional analysis in the 1970s by the advent of structural realism and IPE neoliberalism. See Lake and Morgan (1997:6).  It might follow that the analytical interest in </w:t>
      </w:r>
      <w:proofErr w:type="spellStart"/>
      <w:r>
        <w:t>unipolarity</w:t>
      </w:r>
      <w:proofErr w:type="spellEnd"/>
      <w:r>
        <w:t xml:space="preserve"> after the collapse of the Soviet Union had a similar effect.  Even so, one might argue that in addition to analytical seductions, the main problem with the relative unpopularity of the regional subsystem idea is that most analysts of regional international politics are not especially enamored of theoretical or conceptual constructs.  There are certainly exceptions to this hypothesis but most regional analyses are highly descriptive.  Getting who is doing what to whom right is hard enough without adding the complexity of hypothesis testing and theory construction.  Alternatively, the analysts who are most interested in hypothesis testing and theory construction prefer to focus on the global level.  These hypotheses, in turn, suggest that the pool of analysts who would engage in comparative regional behavior is likely to be highly circumscribed by interest and expertise. </w:t>
      </w:r>
    </w:p>
  </w:footnote>
  <w:footnote w:id="2">
    <w:p w14:paraId="2CC82F25" w14:textId="77777777" w:rsidR="00CF1611" w:rsidRDefault="00CF1611">
      <w:pPr>
        <w:pStyle w:val="FootnoteText"/>
      </w:pPr>
      <w:r>
        <w:rPr>
          <w:rStyle w:val="FootnoteReference"/>
        </w:rPr>
        <w:footnoteRef/>
      </w:r>
      <w:r>
        <w:t xml:space="preserve">  When we (Rhamey, Thompson, and Volgy, 2014) presented data that demonstrated no empirical evidence for a Mediterranean regional subsystem could be detected, the answer from partisans of the Mediterranean idea was that it was still possible for such a subsystem to emerge in the future.</w:t>
      </w:r>
    </w:p>
  </w:footnote>
  <w:footnote w:id="3">
    <w:p w14:paraId="16C57151" w14:textId="77777777" w:rsidR="00CF1611" w:rsidRDefault="00CF1611">
      <w:pPr>
        <w:pStyle w:val="FootnoteText"/>
      </w:pPr>
      <w:r>
        <w:rPr>
          <w:rStyle w:val="FootnoteReference"/>
        </w:rPr>
        <w:footnoteRef/>
      </w:r>
      <w:r>
        <w:t xml:space="preserve">  See Lake (1997) for a critique of the 1973 definition.</w:t>
      </w:r>
    </w:p>
  </w:footnote>
  <w:footnote w:id="4">
    <w:p w14:paraId="2F98DFDB" w14:textId="77777777" w:rsidR="00CF1611" w:rsidRDefault="00CF1611">
      <w:pPr>
        <w:pStyle w:val="FootnoteText"/>
      </w:pPr>
      <w:r>
        <w:rPr>
          <w:rStyle w:val="FootnoteReference"/>
        </w:rPr>
        <w:footnoteRef/>
      </w:r>
      <w:r>
        <w:t xml:space="preserve"> We need to be cautious in not reading too much into the end of the plot line in figure 1.  Google Scholar seems to give priority to older items while the web tends to privilege more recent material.  When “regional subsystem” was put into a web search, different items of pertinence were found and a number (but not all) were of more recent origin.  Google N-grams of variations on regional subsystem suggest different peaking times.</w:t>
      </w:r>
    </w:p>
  </w:footnote>
  <w:footnote w:id="5">
    <w:p w14:paraId="16D0AD94" w14:textId="430F5AEE" w:rsidR="00CF1611" w:rsidRDefault="00CF1611" w:rsidP="004530E0">
      <w:r>
        <w:rPr>
          <w:rStyle w:val="FootnoteReference"/>
        </w:rPr>
        <w:footnoteRef/>
      </w:r>
      <w:r>
        <w:t xml:space="preserve"> </w:t>
      </w:r>
      <w:r w:rsidRPr="00176010">
        <w:rPr>
          <w:sz w:val="20"/>
          <w:szCs w:val="20"/>
        </w:rPr>
        <w:t xml:space="preserve">In a recent effort (Volgy et al. 2017), we reviewed the empirical literature </w:t>
      </w:r>
      <w:r>
        <w:rPr>
          <w:sz w:val="20"/>
          <w:szCs w:val="20"/>
        </w:rPr>
        <w:t>that used “</w:t>
      </w:r>
      <w:r w:rsidRPr="00176010">
        <w:rPr>
          <w:sz w:val="20"/>
          <w:szCs w:val="20"/>
        </w:rPr>
        <w:t>region</w:t>
      </w:r>
      <w:r>
        <w:rPr>
          <w:sz w:val="20"/>
          <w:szCs w:val="20"/>
        </w:rPr>
        <w:t>”</w:t>
      </w:r>
      <w:r w:rsidRPr="00176010">
        <w:rPr>
          <w:sz w:val="20"/>
          <w:szCs w:val="20"/>
        </w:rPr>
        <w:t xml:space="preserve"> as part of the empirical analysis. Thus we focused on scholarship that had to conceptualize and operationalize the term “region</w:t>
      </w:r>
      <w:r>
        <w:rPr>
          <w:sz w:val="20"/>
          <w:szCs w:val="20"/>
        </w:rPr>
        <w:t>.</w:t>
      </w:r>
      <w:r w:rsidRPr="00176010">
        <w:rPr>
          <w:sz w:val="20"/>
          <w:szCs w:val="20"/>
        </w:rPr>
        <w:t xml:space="preserve">” When absolutely required to do so, there still was no consensus on what a region meant, or similarity in operationalization: we uncovered 70 different regional classifications across 75 studies, with a majority of regional classifications being based on meta-regions, with or without modifications. </w:t>
      </w:r>
      <w:r>
        <w:rPr>
          <w:sz w:val="20"/>
          <w:szCs w:val="20"/>
        </w:rPr>
        <w:t xml:space="preserve">There was no evidence for a </w:t>
      </w:r>
      <w:r w:rsidRPr="00176010">
        <w:rPr>
          <w:sz w:val="20"/>
          <w:szCs w:val="20"/>
        </w:rPr>
        <w:t xml:space="preserve">“gold standard” </w:t>
      </w:r>
      <w:r>
        <w:rPr>
          <w:sz w:val="20"/>
          <w:szCs w:val="20"/>
        </w:rPr>
        <w:t xml:space="preserve">for </w:t>
      </w:r>
      <w:r w:rsidRPr="00176010">
        <w:rPr>
          <w:sz w:val="20"/>
          <w:szCs w:val="20"/>
        </w:rPr>
        <w:t xml:space="preserve">classifying regions and discussion about the concept of region, or issues about the validity of the empirical classification for a state’s regional classification, </w:t>
      </w:r>
      <w:r>
        <w:rPr>
          <w:sz w:val="20"/>
          <w:szCs w:val="20"/>
        </w:rPr>
        <w:t>were</w:t>
      </w:r>
      <w:r w:rsidRPr="00176010">
        <w:rPr>
          <w:sz w:val="20"/>
          <w:szCs w:val="20"/>
        </w:rPr>
        <w:t xml:space="preserve"> typically minimal to nonexistent, despite otherwise very rigorous scholarship in the treatment and measurement of other concepts in these works.</w:t>
      </w:r>
    </w:p>
  </w:footnote>
  <w:footnote w:id="6">
    <w:p w14:paraId="5E9FB226" w14:textId="77777777" w:rsidR="00CF1611" w:rsidRDefault="00CF1611">
      <w:pPr>
        <w:pStyle w:val="FootnoteText"/>
      </w:pPr>
      <w:r>
        <w:rPr>
          <w:rStyle w:val="FootnoteReference"/>
        </w:rPr>
        <w:footnoteRef/>
      </w:r>
      <w:r>
        <w:t xml:space="preserve">  An example is </w:t>
      </w:r>
      <w:proofErr w:type="spellStart"/>
      <w:r>
        <w:t>Ehteshami</w:t>
      </w:r>
      <w:proofErr w:type="spellEnd"/>
      <w:r>
        <w:t xml:space="preserve"> (2013: 1) who argues that subordinate regions may be composed of multiple sub-regions if they satisfy five conditions: geographical proximity, a minimum of three actors, a high degree of interactions, recognition of the space as a distinctive theater of operations, and the tendency of the dynamics of the immediate area to dictate nearby states’ foreign policies.  The first four characteristics can be found in table 1; the fifth characteristic is either new or a variation on component 3 in table 1.  Other examples of articles that might have appeared in the Google Scholar inventory and did not are </w:t>
      </w:r>
      <w:proofErr w:type="spellStart"/>
      <w:r>
        <w:t>Lebovic</w:t>
      </w:r>
      <w:proofErr w:type="spellEnd"/>
      <w:r>
        <w:t xml:space="preserve"> and Thompson (2006), </w:t>
      </w:r>
      <w:proofErr w:type="spellStart"/>
      <w:r>
        <w:t>Zakhirova</w:t>
      </w:r>
      <w:proofErr w:type="spellEnd"/>
      <w:r>
        <w:t xml:space="preserve"> (2012), or Volgy and Rhamey (2014a).  Neither of these last three articles had “subsystem” in their titles and that may explain why they failed to be included. On the other hand, Thompson (1981) did not appear and it did have “regional subsystem” in the title.  There may in fact be quite a few relevant articles that do not show up – hence the reason for referring to the Google Scholar list as a sample.</w:t>
      </w:r>
    </w:p>
  </w:footnote>
  <w:footnote w:id="7">
    <w:p w14:paraId="2F823C2A" w14:textId="77777777" w:rsidR="00CF1611" w:rsidRDefault="00CF1611">
      <w:pPr>
        <w:pStyle w:val="FootnoteText"/>
      </w:pPr>
      <w:r>
        <w:rPr>
          <w:rStyle w:val="FootnoteReference"/>
        </w:rPr>
        <w:footnoteRef/>
      </w:r>
      <w:r>
        <w:t xml:space="preserve">  Since </w:t>
      </w:r>
      <w:proofErr w:type="spellStart"/>
      <w:r>
        <w:t>Buzan</w:t>
      </w:r>
      <w:proofErr w:type="spellEnd"/>
      <w:r>
        <w:t xml:space="preserve"> and </w:t>
      </w:r>
      <w:proofErr w:type="spellStart"/>
      <w:r>
        <w:t>Waever</w:t>
      </w:r>
      <w:proofErr w:type="spellEnd"/>
      <w:r>
        <w:t xml:space="preserve"> (2003) inventory the world, their approach might seem to be an outside-in approach by partitioning the world into a number of existing regional security complexes. But what they really do is move from one corner of the world to others and make assertions about which states are to be included.  This approach resembles a multiple inside-out variant.</w:t>
      </w:r>
    </w:p>
  </w:footnote>
  <w:footnote w:id="8">
    <w:p w14:paraId="324AE15D" w14:textId="77777777" w:rsidR="00CF1611" w:rsidRDefault="00CF1611">
      <w:pPr>
        <w:pStyle w:val="FootnoteText"/>
      </w:pPr>
      <w:r>
        <w:rPr>
          <w:rStyle w:val="FootnoteReference"/>
        </w:rPr>
        <w:footnoteRef/>
      </w:r>
      <w:r>
        <w:t xml:space="preserve">  In terms of table 1’s list of 21 conceptual components, Morgan’s first component is expressed in numbers 4 and 5, his second component is number 1, his third component is a mixture of numbers 11 and 18, the fourth component is number 2, and the last component is number 13.</w:t>
      </w:r>
    </w:p>
  </w:footnote>
  <w:footnote w:id="9">
    <w:p w14:paraId="7DB478E9" w14:textId="77777777" w:rsidR="00CF1611" w:rsidRDefault="00CF1611">
      <w:pPr>
        <w:pStyle w:val="FootnoteText"/>
      </w:pPr>
      <w:r>
        <w:rPr>
          <w:rStyle w:val="FootnoteReference"/>
        </w:rPr>
        <w:footnoteRef/>
      </w:r>
      <w:r>
        <w:t xml:space="preserve">  In these cases it is not the cooperation per se that is important but if there was less cooperation, there would be more attempts to a) attract allies from outside the region and b) reduce interactions with various parts of the region as a matter of strategy.  Either facet could blur where the regional lines become demarcated.</w:t>
      </w:r>
    </w:p>
  </w:footnote>
  <w:footnote w:id="10">
    <w:p w14:paraId="0F8F7177" w14:textId="52A78FF2" w:rsidR="00CF1611" w:rsidRDefault="00CF1611">
      <w:pPr>
        <w:pStyle w:val="FootnoteText"/>
      </w:pPr>
      <w:r>
        <w:rPr>
          <w:rStyle w:val="FootnoteReference"/>
        </w:rPr>
        <w:footnoteRef/>
      </w:r>
      <w:r>
        <w:t xml:space="preserve"> Other works in this project include Volgy, Rhamey and </w:t>
      </w:r>
      <w:proofErr w:type="spellStart"/>
      <w:r>
        <w:t>Fausett</w:t>
      </w:r>
      <w:proofErr w:type="spellEnd"/>
      <w:r>
        <w:t xml:space="preserve"> (2012), Rhamey and Volgy (2014a, 2018), Volgy et al (2018), and Volgy et al (2017).</w:t>
      </w:r>
    </w:p>
  </w:footnote>
  <w:footnote w:id="11">
    <w:p w14:paraId="0D00AE96" w14:textId="77777777" w:rsidR="00CF1611" w:rsidRDefault="00CF1611">
      <w:pPr>
        <w:pStyle w:val="FootnoteText"/>
      </w:pPr>
      <w:r>
        <w:rPr>
          <w:rStyle w:val="FootnoteReference"/>
        </w:rPr>
        <w:footnoteRef/>
      </w:r>
      <w:r>
        <w:t xml:space="preserve">  Events interaction data enumerate directed foreign policy activity according to systematic scales that place an action on a continuum ranging from highly cooperative to highly conflictual.  The Volgy-Rhamey project merges data from COPDAB (Azar, 1980) and IDEA (Bond et al, 2003).</w:t>
      </w:r>
    </w:p>
  </w:footnote>
  <w:footnote w:id="12">
    <w:p w14:paraId="6E36677D" w14:textId="77777777" w:rsidR="00CF1611" w:rsidRDefault="00CF1611">
      <w:pPr>
        <w:pStyle w:val="FootnoteText"/>
      </w:pPr>
      <w:r>
        <w:rPr>
          <w:rStyle w:val="FootnoteReference"/>
        </w:rPr>
        <w:footnoteRef/>
      </w:r>
      <w:r>
        <w:t xml:space="preserve"> The irony here is that most observers give the Cold War credit for blurring regional distinctions.  In this case, they increased the number of operative regions.</w:t>
      </w:r>
    </w:p>
  </w:footnote>
  <w:footnote w:id="13">
    <w:p w14:paraId="382D0CB0" w14:textId="77777777" w:rsidR="00CF1611" w:rsidRDefault="00CF1611">
      <w:pPr>
        <w:pStyle w:val="FootnoteText"/>
      </w:pPr>
      <w:r>
        <w:rPr>
          <w:rStyle w:val="FootnoteReference"/>
        </w:rPr>
        <w:footnoteRef/>
      </w:r>
      <w:r>
        <w:t xml:space="preserve">  Such an approach would parallel counting political systems as states if they are given de facto and de jure status by other states.  For the record, one of us (Volgy) prefers a minimum of three states to constitute a cluster while Thompson prefers the two or more minimum to preclude oddities such as Australia and New Zealand being ruled out as a potential subsystem.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6FBBF" w14:textId="77777777" w:rsidR="004530E0" w:rsidRDefault="00453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EB861" w14:textId="77777777" w:rsidR="004530E0" w:rsidRDefault="00453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676A" w14:textId="77777777" w:rsidR="004530E0" w:rsidRDefault="00453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5E5"/>
    <w:multiLevelType w:val="hybridMultilevel"/>
    <w:tmpl w:val="DCD8D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62277"/>
    <w:multiLevelType w:val="hybridMultilevel"/>
    <w:tmpl w:val="4BEAB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83315"/>
    <w:multiLevelType w:val="multilevel"/>
    <w:tmpl w:val="EED2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DD"/>
    <w:rsid w:val="00000E70"/>
    <w:rsid w:val="000116B9"/>
    <w:rsid w:val="000808E0"/>
    <w:rsid w:val="00096217"/>
    <w:rsid w:val="000C6B05"/>
    <w:rsid w:val="000D5572"/>
    <w:rsid w:val="00103D7F"/>
    <w:rsid w:val="00116A73"/>
    <w:rsid w:val="00130C00"/>
    <w:rsid w:val="00130F71"/>
    <w:rsid w:val="001378B5"/>
    <w:rsid w:val="001668D2"/>
    <w:rsid w:val="00176010"/>
    <w:rsid w:val="0019148F"/>
    <w:rsid w:val="001B606D"/>
    <w:rsid w:val="001D65BA"/>
    <w:rsid w:val="001F253F"/>
    <w:rsid w:val="001F7F90"/>
    <w:rsid w:val="00212AD8"/>
    <w:rsid w:val="00216276"/>
    <w:rsid w:val="00217E03"/>
    <w:rsid w:val="00225FE3"/>
    <w:rsid w:val="00231B27"/>
    <w:rsid w:val="00232EEC"/>
    <w:rsid w:val="002405DA"/>
    <w:rsid w:val="0027764B"/>
    <w:rsid w:val="00282691"/>
    <w:rsid w:val="0028470D"/>
    <w:rsid w:val="00284E50"/>
    <w:rsid w:val="00285516"/>
    <w:rsid w:val="0029609C"/>
    <w:rsid w:val="0029753A"/>
    <w:rsid w:val="002B4AE2"/>
    <w:rsid w:val="002B62B0"/>
    <w:rsid w:val="002B6DA3"/>
    <w:rsid w:val="002E33EF"/>
    <w:rsid w:val="002E603F"/>
    <w:rsid w:val="00300E92"/>
    <w:rsid w:val="00312D2A"/>
    <w:rsid w:val="0031569B"/>
    <w:rsid w:val="00334B6A"/>
    <w:rsid w:val="00336ADE"/>
    <w:rsid w:val="003400A4"/>
    <w:rsid w:val="00356D98"/>
    <w:rsid w:val="00370950"/>
    <w:rsid w:val="0037561F"/>
    <w:rsid w:val="00385BBB"/>
    <w:rsid w:val="00386321"/>
    <w:rsid w:val="003F3D6D"/>
    <w:rsid w:val="00412569"/>
    <w:rsid w:val="00412D74"/>
    <w:rsid w:val="0043412C"/>
    <w:rsid w:val="004530E0"/>
    <w:rsid w:val="00462705"/>
    <w:rsid w:val="004802F0"/>
    <w:rsid w:val="00493770"/>
    <w:rsid w:val="004A45A9"/>
    <w:rsid w:val="004A5DE9"/>
    <w:rsid w:val="004F14E7"/>
    <w:rsid w:val="00522230"/>
    <w:rsid w:val="00536E2F"/>
    <w:rsid w:val="00543930"/>
    <w:rsid w:val="00557984"/>
    <w:rsid w:val="00560BCF"/>
    <w:rsid w:val="00572A6E"/>
    <w:rsid w:val="00583DDE"/>
    <w:rsid w:val="00597836"/>
    <w:rsid w:val="005B04D6"/>
    <w:rsid w:val="005E12EF"/>
    <w:rsid w:val="005E34E8"/>
    <w:rsid w:val="00616583"/>
    <w:rsid w:val="00632DB8"/>
    <w:rsid w:val="006569B5"/>
    <w:rsid w:val="0068774D"/>
    <w:rsid w:val="006909A3"/>
    <w:rsid w:val="006C1E1C"/>
    <w:rsid w:val="00702433"/>
    <w:rsid w:val="00712C08"/>
    <w:rsid w:val="00720A7C"/>
    <w:rsid w:val="00721EDF"/>
    <w:rsid w:val="007244E3"/>
    <w:rsid w:val="00753AD3"/>
    <w:rsid w:val="00760150"/>
    <w:rsid w:val="007711C5"/>
    <w:rsid w:val="007920F3"/>
    <w:rsid w:val="00794996"/>
    <w:rsid w:val="007F0E39"/>
    <w:rsid w:val="008827D5"/>
    <w:rsid w:val="008D4396"/>
    <w:rsid w:val="008D6BCA"/>
    <w:rsid w:val="008E04BB"/>
    <w:rsid w:val="008E1422"/>
    <w:rsid w:val="00923399"/>
    <w:rsid w:val="0093171C"/>
    <w:rsid w:val="00944046"/>
    <w:rsid w:val="00955713"/>
    <w:rsid w:val="009875DA"/>
    <w:rsid w:val="009A1AC6"/>
    <w:rsid w:val="009C6FDC"/>
    <w:rsid w:val="009E6446"/>
    <w:rsid w:val="009F027E"/>
    <w:rsid w:val="00A056BD"/>
    <w:rsid w:val="00A6051E"/>
    <w:rsid w:val="00A65ED6"/>
    <w:rsid w:val="00A76D6D"/>
    <w:rsid w:val="00AC466C"/>
    <w:rsid w:val="00AD32C7"/>
    <w:rsid w:val="00B0583E"/>
    <w:rsid w:val="00B25754"/>
    <w:rsid w:val="00B26655"/>
    <w:rsid w:val="00B33C26"/>
    <w:rsid w:val="00B672DD"/>
    <w:rsid w:val="00B811A6"/>
    <w:rsid w:val="00BA2E4A"/>
    <w:rsid w:val="00BE3385"/>
    <w:rsid w:val="00BE784A"/>
    <w:rsid w:val="00C049BF"/>
    <w:rsid w:val="00C07BC7"/>
    <w:rsid w:val="00C45DE3"/>
    <w:rsid w:val="00C55239"/>
    <w:rsid w:val="00C65A69"/>
    <w:rsid w:val="00C65CA9"/>
    <w:rsid w:val="00C752B6"/>
    <w:rsid w:val="00C94A9B"/>
    <w:rsid w:val="00CC3C0D"/>
    <w:rsid w:val="00CD0685"/>
    <w:rsid w:val="00CF090B"/>
    <w:rsid w:val="00CF1611"/>
    <w:rsid w:val="00D12B7D"/>
    <w:rsid w:val="00D15B4B"/>
    <w:rsid w:val="00D17718"/>
    <w:rsid w:val="00D309A2"/>
    <w:rsid w:val="00D341D7"/>
    <w:rsid w:val="00D41E12"/>
    <w:rsid w:val="00D42732"/>
    <w:rsid w:val="00D44692"/>
    <w:rsid w:val="00D4509D"/>
    <w:rsid w:val="00D47EFB"/>
    <w:rsid w:val="00D53A8A"/>
    <w:rsid w:val="00D90379"/>
    <w:rsid w:val="00D94C97"/>
    <w:rsid w:val="00E20A64"/>
    <w:rsid w:val="00E43F25"/>
    <w:rsid w:val="00E510A7"/>
    <w:rsid w:val="00E5262C"/>
    <w:rsid w:val="00E7334F"/>
    <w:rsid w:val="00EA3DC1"/>
    <w:rsid w:val="00EA42D1"/>
    <w:rsid w:val="00ED0888"/>
    <w:rsid w:val="00EF068C"/>
    <w:rsid w:val="00EF1AE6"/>
    <w:rsid w:val="00F043DA"/>
    <w:rsid w:val="00F06C2B"/>
    <w:rsid w:val="00F12A8D"/>
    <w:rsid w:val="00F2117F"/>
    <w:rsid w:val="00F6436A"/>
    <w:rsid w:val="00F711E6"/>
    <w:rsid w:val="00F7378E"/>
    <w:rsid w:val="00F80590"/>
    <w:rsid w:val="00F80E4C"/>
    <w:rsid w:val="00F85E78"/>
    <w:rsid w:val="00F86235"/>
    <w:rsid w:val="00F97DFA"/>
    <w:rsid w:val="00FB7A31"/>
    <w:rsid w:val="00FC0950"/>
    <w:rsid w:val="00FF2F22"/>
    <w:rsid w:val="00FF3708"/>
    <w:rsid w:val="00FF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312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03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03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03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D7F"/>
  </w:style>
  <w:style w:type="paragraph" w:styleId="Footer">
    <w:name w:val="footer"/>
    <w:basedOn w:val="Normal"/>
    <w:link w:val="FooterChar"/>
    <w:uiPriority w:val="99"/>
    <w:unhideWhenUsed/>
    <w:rsid w:val="00103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D7F"/>
  </w:style>
  <w:style w:type="table" w:styleId="TableGrid">
    <w:name w:val="Table Grid"/>
    <w:basedOn w:val="TableNormal"/>
    <w:uiPriority w:val="59"/>
    <w:rsid w:val="0011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A7C"/>
    <w:pPr>
      <w:ind w:left="720"/>
      <w:contextualSpacing/>
    </w:pPr>
  </w:style>
  <w:style w:type="character" w:customStyle="1" w:styleId="Heading1Char">
    <w:name w:val="Heading 1 Char"/>
    <w:basedOn w:val="DefaultParagraphFont"/>
    <w:link w:val="Heading1"/>
    <w:uiPriority w:val="9"/>
    <w:rsid w:val="00D903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03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037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90379"/>
    <w:rPr>
      <w:color w:val="0000FF"/>
      <w:u w:val="single"/>
    </w:rPr>
  </w:style>
  <w:style w:type="paragraph" w:styleId="NormalWeb">
    <w:name w:val="Normal (Web)"/>
    <w:basedOn w:val="Normal"/>
    <w:uiPriority w:val="99"/>
    <w:semiHidden/>
    <w:unhideWhenUsed/>
    <w:rsid w:val="00D903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d-heading">
    <w:name w:val="hed-heading"/>
    <w:basedOn w:val="DefaultParagraphFont"/>
    <w:rsid w:val="00D90379"/>
  </w:style>
  <w:style w:type="paragraph" w:styleId="HTMLAddress">
    <w:name w:val="HTML Address"/>
    <w:basedOn w:val="Normal"/>
    <w:link w:val="HTMLAddressChar"/>
    <w:uiPriority w:val="99"/>
    <w:semiHidden/>
    <w:unhideWhenUsed/>
    <w:rsid w:val="00D9037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90379"/>
    <w:rPr>
      <w:rFonts w:ascii="Times New Roman" w:eastAsia="Times New Roman" w:hAnsi="Times New Roman" w:cs="Times New Roman"/>
      <w:i/>
      <w:iCs/>
      <w:sz w:val="24"/>
      <w:szCs w:val="24"/>
    </w:rPr>
  </w:style>
  <w:style w:type="character" w:customStyle="1" w:styleId="pre">
    <w:name w:val="pre"/>
    <w:basedOn w:val="DefaultParagraphFont"/>
    <w:rsid w:val="00D90379"/>
  </w:style>
  <w:style w:type="character" w:customStyle="1" w:styleId="separator">
    <w:name w:val="separator"/>
    <w:basedOn w:val="DefaultParagraphFont"/>
    <w:rsid w:val="00D90379"/>
  </w:style>
  <w:style w:type="character" w:customStyle="1" w:styleId="spname">
    <w:name w:val="sp_name"/>
    <w:basedOn w:val="DefaultParagraphFont"/>
    <w:rsid w:val="00D90379"/>
  </w:style>
  <w:style w:type="character" w:customStyle="1" w:styleId="heading">
    <w:name w:val="heading"/>
    <w:basedOn w:val="DefaultParagraphFont"/>
    <w:rsid w:val="00D90379"/>
  </w:style>
  <w:style w:type="character" w:customStyle="1" w:styleId="fp-trending-shares">
    <w:name w:val="fp-trending-shares"/>
    <w:basedOn w:val="DefaultParagraphFont"/>
    <w:rsid w:val="00D90379"/>
  </w:style>
  <w:style w:type="paragraph" w:styleId="FootnoteText">
    <w:name w:val="footnote text"/>
    <w:basedOn w:val="Normal"/>
    <w:link w:val="FootnoteTextChar"/>
    <w:uiPriority w:val="99"/>
    <w:semiHidden/>
    <w:unhideWhenUsed/>
    <w:rsid w:val="00300E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0E92"/>
    <w:rPr>
      <w:sz w:val="20"/>
      <w:szCs w:val="20"/>
    </w:rPr>
  </w:style>
  <w:style w:type="character" w:styleId="FootnoteReference">
    <w:name w:val="footnote reference"/>
    <w:basedOn w:val="DefaultParagraphFont"/>
    <w:uiPriority w:val="99"/>
    <w:semiHidden/>
    <w:unhideWhenUsed/>
    <w:rsid w:val="00300E92"/>
    <w:rPr>
      <w:vertAlign w:val="superscript"/>
    </w:rPr>
  </w:style>
  <w:style w:type="character" w:styleId="CommentReference">
    <w:name w:val="annotation reference"/>
    <w:basedOn w:val="DefaultParagraphFont"/>
    <w:uiPriority w:val="99"/>
    <w:semiHidden/>
    <w:unhideWhenUsed/>
    <w:rsid w:val="000808E0"/>
    <w:rPr>
      <w:sz w:val="16"/>
      <w:szCs w:val="16"/>
    </w:rPr>
  </w:style>
  <w:style w:type="paragraph" w:styleId="CommentText">
    <w:name w:val="annotation text"/>
    <w:basedOn w:val="Normal"/>
    <w:link w:val="CommentTextChar"/>
    <w:uiPriority w:val="99"/>
    <w:semiHidden/>
    <w:unhideWhenUsed/>
    <w:rsid w:val="000808E0"/>
    <w:pPr>
      <w:spacing w:line="240" w:lineRule="auto"/>
    </w:pPr>
    <w:rPr>
      <w:sz w:val="20"/>
      <w:szCs w:val="20"/>
    </w:rPr>
  </w:style>
  <w:style w:type="character" w:customStyle="1" w:styleId="CommentTextChar">
    <w:name w:val="Comment Text Char"/>
    <w:basedOn w:val="DefaultParagraphFont"/>
    <w:link w:val="CommentText"/>
    <w:uiPriority w:val="99"/>
    <w:semiHidden/>
    <w:rsid w:val="000808E0"/>
    <w:rPr>
      <w:sz w:val="20"/>
      <w:szCs w:val="20"/>
    </w:rPr>
  </w:style>
  <w:style w:type="paragraph" w:styleId="CommentSubject">
    <w:name w:val="annotation subject"/>
    <w:basedOn w:val="CommentText"/>
    <w:next w:val="CommentText"/>
    <w:link w:val="CommentSubjectChar"/>
    <w:uiPriority w:val="99"/>
    <w:semiHidden/>
    <w:unhideWhenUsed/>
    <w:rsid w:val="000808E0"/>
    <w:rPr>
      <w:b/>
      <w:bCs/>
    </w:rPr>
  </w:style>
  <w:style w:type="character" w:customStyle="1" w:styleId="CommentSubjectChar">
    <w:name w:val="Comment Subject Char"/>
    <w:basedOn w:val="CommentTextChar"/>
    <w:link w:val="CommentSubject"/>
    <w:uiPriority w:val="99"/>
    <w:semiHidden/>
    <w:rsid w:val="000808E0"/>
    <w:rPr>
      <w:b/>
      <w:bCs/>
      <w:sz w:val="20"/>
      <w:szCs w:val="20"/>
    </w:rPr>
  </w:style>
  <w:style w:type="paragraph" w:styleId="BalloonText">
    <w:name w:val="Balloon Text"/>
    <w:basedOn w:val="Normal"/>
    <w:link w:val="BalloonTextChar"/>
    <w:uiPriority w:val="99"/>
    <w:semiHidden/>
    <w:unhideWhenUsed/>
    <w:rsid w:val="00080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9729">
      <w:bodyDiv w:val="1"/>
      <w:marLeft w:val="0"/>
      <w:marRight w:val="0"/>
      <w:marTop w:val="0"/>
      <w:marBottom w:val="0"/>
      <w:divBdr>
        <w:top w:val="none" w:sz="0" w:space="0" w:color="auto"/>
        <w:left w:val="none" w:sz="0" w:space="0" w:color="auto"/>
        <w:bottom w:val="none" w:sz="0" w:space="0" w:color="auto"/>
        <w:right w:val="none" w:sz="0" w:space="0" w:color="auto"/>
      </w:divBdr>
    </w:div>
    <w:div w:id="190383505">
      <w:bodyDiv w:val="1"/>
      <w:marLeft w:val="0"/>
      <w:marRight w:val="0"/>
      <w:marTop w:val="0"/>
      <w:marBottom w:val="0"/>
      <w:divBdr>
        <w:top w:val="none" w:sz="0" w:space="0" w:color="auto"/>
        <w:left w:val="none" w:sz="0" w:space="0" w:color="auto"/>
        <w:bottom w:val="none" w:sz="0" w:space="0" w:color="auto"/>
        <w:right w:val="none" w:sz="0" w:space="0" w:color="auto"/>
      </w:divBdr>
    </w:div>
    <w:div w:id="214004849">
      <w:bodyDiv w:val="1"/>
      <w:marLeft w:val="0"/>
      <w:marRight w:val="0"/>
      <w:marTop w:val="0"/>
      <w:marBottom w:val="0"/>
      <w:divBdr>
        <w:top w:val="none" w:sz="0" w:space="0" w:color="auto"/>
        <w:left w:val="none" w:sz="0" w:space="0" w:color="auto"/>
        <w:bottom w:val="none" w:sz="0" w:space="0" w:color="auto"/>
        <w:right w:val="none" w:sz="0" w:space="0" w:color="auto"/>
      </w:divBdr>
    </w:div>
    <w:div w:id="215750025">
      <w:bodyDiv w:val="1"/>
      <w:marLeft w:val="0"/>
      <w:marRight w:val="0"/>
      <w:marTop w:val="0"/>
      <w:marBottom w:val="0"/>
      <w:divBdr>
        <w:top w:val="none" w:sz="0" w:space="0" w:color="auto"/>
        <w:left w:val="none" w:sz="0" w:space="0" w:color="auto"/>
        <w:bottom w:val="none" w:sz="0" w:space="0" w:color="auto"/>
        <w:right w:val="none" w:sz="0" w:space="0" w:color="auto"/>
      </w:divBdr>
    </w:div>
    <w:div w:id="340084276">
      <w:bodyDiv w:val="1"/>
      <w:marLeft w:val="0"/>
      <w:marRight w:val="0"/>
      <w:marTop w:val="0"/>
      <w:marBottom w:val="0"/>
      <w:divBdr>
        <w:top w:val="none" w:sz="0" w:space="0" w:color="auto"/>
        <w:left w:val="none" w:sz="0" w:space="0" w:color="auto"/>
        <w:bottom w:val="none" w:sz="0" w:space="0" w:color="auto"/>
        <w:right w:val="none" w:sz="0" w:space="0" w:color="auto"/>
      </w:divBdr>
    </w:div>
    <w:div w:id="392199684">
      <w:bodyDiv w:val="1"/>
      <w:marLeft w:val="0"/>
      <w:marRight w:val="0"/>
      <w:marTop w:val="0"/>
      <w:marBottom w:val="0"/>
      <w:divBdr>
        <w:top w:val="none" w:sz="0" w:space="0" w:color="auto"/>
        <w:left w:val="none" w:sz="0" w:space="0" w:color="auto"/>
        <w:bottom w:val="none" w:sz="0" w:space="0" w:color="auto"/>
        <w:right w:val="none" w:sz="0" w:space="0" w:color="auto"/>
      </w:divBdr>
    </w:div>
    <w:div w:id="398528363">
      <w:bodyDiv w:val="1"/>
      <w:marLeft w:val="0"/>
      <w:marRight w:val="0"/>
      <w:marTop w:val="0"/>
      <w:marBottom w:val="0"/>
      <w:divBdr>
        <w:top w:val="none" w:sz="0" w:space="0" w:color="auto"/>
        <w:left w:val="none" w:sz="0" w:space="0" w:color="auto"/>
        <w:bottom w:val="none" w:sz="0" w:space="0" w:color="auto"/>
        <w:right w:val="none" w:sz="0" w:space="0" w:color="auto"/>
      </w:divBdr>
    </w:div>
    <w:div w:id="399258210">
      <w:bodyDiv w:val="1"/>
      <w:marLeft w:val="0"/>
      <w:marRight w:val="0"/>
      <w:marTop w:val="0"/>
      <w:marBottom w:val="0"/>
      <w:divBdr>
        <w:top w:val="none" w:sz="0" w:space="0" w:color="auto"/>
        <w:left w:val="none" w:sz="0" w:space="0" w:color="auto"/>
        <w:bottom w:val="none" w:sz="0" w:space="0" w:color="auto"/>
        <w:right w:val="none" w:sz="0" w:space="0" w:color="auto"/>
      </w:divBdr>
    </w:div>
    <w:div w:id="422608489">
      <w:bodyDiv w:val="1"/>
      <w:marLeft w:val="0"/>
      <w:marRight w:val="0"/>
      <w:marTop w:val="0"/>
      <w:marBottom w:val="0"/>
      <w:divBdr>
        <w:top w:val="none" w:sz="0" w:space="0" w:color="auto"/>
        <w:left w:val="none" w:sz="0" w:space="0" w:color="auto"/>
        <w:bottom w:val="none" w:sz="0" w:space="0" w:color="auto"/>
        <w:right w:val="none" w:sz="0" w:space="0" w:color="auto"/>
      </w:divBdr>
    </w:div>
    <w:div w:id="460921216">
      <w:bodyDiv w:val="1"/>
      <w:marLeft w:val="0"/>
      <w:marRight w:val="0"/>
      <w:marTop w:val="0"/>
      <w:marBottom w:val="0"/>
      <w:divBdr>
        <w:top w:val="none" w:sz="0" w:space="0" w:color="auto"/>
        <w:left w:val="none" w:sz="0" w:space="0" w:color="auto"/>
        <w:bottom w:val="none" w:sz="0" w:space="0" w:color="auto"/>
        <w:right w:val="none" w:sz="0" w:space="0" w:color="auto"/>
      </w:divBdr>
    </w:div>
    <w:div w:id="512766362">
      <w:bodyDiv w:val="1"/>
      <w:marLeft w:val="0"/>
      <w:marRight w:val="0"/>
      <w:marTop w:val="0"/>
      <w:marBottom w:val="0"/>
      <w:divBdr>
        <w:top w:val="none" w:sz="0" w:space="0" w:color="auto"/>
        <w:left w:val="none" w:sz="0" w:space="0" w:color="auto"/>
        <w:bottom w:val="none" w:sz="0" w:space="0" w:color="auto"/>
        <w:right w:val="none" w:sz="0" w:space="0" w:color="auto"/>
      </w:divBdr>
    </w:div>
    <w:div w:id="590241682">
      <w:bodyDiv w:val="1"/>
      <w:marLeft w:val="0"/>
      <w:marRight w:val="0"/>
      <w:marTop w:val="0"/>
      <w:marBottom w:val="0"/>
      <w:divBdr>
        <w:top w:val="none" w:sz="0" w:space="0" w:color="auto"/>
        <w:left w:val="none" w:sz="0" w:space="0" w:color="auto"/>
        <w:bottom w:val="none" w:sz="0" w:space="0" w:color="auto"/>
        <w:right w:val="none" w:sz="0" w:space="0" w:color="auto"/>
      </w:divBdr>
    </w:div>
    <w:div w:id="669409011">
      <w:bodyDiv w:val="1"/>
      <w:marLeft w:val="0"/>
      <w:marRight w:val="0"/>
      <w:marTop w:val="0"/>
      <w:marBottom w:val="0"/>
      <w:divBdr>
        <w:top w:val="none" w:sz="0" w:space="0" w:color="auto"/>
        <w:left w:val="none" w:sz="0" w:space="0" w:color="auto"/>
        <w:bottom w:val="none" w:sz="0" w:space="0" w:color="auto"/>
        <w:right w:val="none" w:sz="0" w:space="0" w:color="auto"/>
      </w:divBdr>
    </w:div>
    <w:div w:id="736636780">
      <w:bodyDiv w:val="1"/>
      <w:marLeft w:val="0"/>
      <w:marRight w:val="0"/>
      <w:marTop w:val="0"/>
      <w:marBottom w:val="0"/>
      <w:divBdr>
        <w:top w:val="none" w:sz="0" w:space="0" w:color="auto"/>
        <w:left w:val="none" w:sz="0" w:space="0" w:color="auto"/>
        <w:bottom w:val="none" w:sz="0" w:space="0" w:color="auto"/>
        <w:right w:val="none" w:sz="0" w:space="0" w:color="auto"/>
      </w:divBdr>
    </w:div>
    <w:div w:id="906040278">
      <w:bodyDiv w:val="1"/>
      <w:marLeft w:val="0"/>
      <w:marRight w:val="0"/>
      <w:marTop w:val="0"/>
      <w:marBottom w:val="0"/>
      <w:divBdr>
        <w:top w:val="none" w:sz="0" w:space="0" w:color="auto"/>
        <w:left w:val="none" w:sz="0" w:space="0" w:color="auto"/>
        <w:bottom w:val="none" w:sz="0" w:space="0" w:color="auto"/>
        <w:right w:val="none" w:sz="0" w:space="0" w:color="auto"/>
      </w:divBdr>
    </w:div>
    <w:div w:id="985669131">
      <w:bodyDiv w:val="1"/>
      <w:marLeft w:val="0"/>
      <w:marRight w:val="0"/>
      <w:marTop w:val="0"/>
      <w:marBottom w:val="0"/>
      <w:divBdr>
        <w:top w:val="none" w:sz="0" w:space="0" w:color="auto"/>
        <w:left w:val="none" w:sz="0" w:space="0" w:color="auto"/>
        <w:bottom w:val="none" w:sz="0" w:space="0" w:color="auto"/>
        <w:right w:val="none" w:sz="0" w:space="0" w:color="auto"/>
      </w:divBdr>
    </w:div>
    <w:div w:id="1081681784">
      <w:bodyDiv w:val="1"/>
      <w:marLeft w:val="0"/>
      <w:marRight w:val="0"/>
      <w:marTop w:val="0"/>
      <w:marBottom w:val="0"/>
      <w:divBdr>
        <w:top w:val="none" w:sz="0" w:space="0" w:color="auto"/>
        <w:left w:val="none" w:sz="0" w:space="0" w:color="auto"/>
        <w:bottom w:val="none" w:sz="0" w:space="0" w:color="auto"/>
        <w:right w:val="none" w:sz="0" w:space="0" w:color="auto"/>
      </w:divBdr>
    </w:div>
    <w:div w:id="1265843996">
      <w:bodyDiv w:val="1"/>
      <w:marLeft w:val="0"/>
      <w:marRight w:val="0"/>
      <w:marTop w:val="0"/>
      <w:marBottom w:val="0"/>
      <w:divBdr>
        <w:top w:val="none" w:sz="0" w:space="0" w:color="auto"/>
        <w:left w:val="none" w:sz="0" w:space="0" w:color="auto"/>
        <w:bottom w:val="none" w:sz="0" w:space="0" w:color="auto"/>
        <w:right w:val="none" w:sz="0" w:space="0" w:color="auto"/>
      </w:divBdr>
    </w:div>
    <w:div w:id="1333097741">
      <w:bodyDiv w:val="1"/>
      <w:marLeft w:val="0"/>
      <w:marRight w:val="0"/>
      <w:marTop w:val="0"/>
      <w:marBottom w:val="0"/>
      <w:divBdr>
        <w:top w:val="none" w:sz="0" w:space="0" w:color="auto"/>
        <w:left w:val="none" w:sz="0" w:space="0" w:color="auto"/>
        <w:bottom w:val="none" w:sz="0" w:space="0" w:color="auto"/>
        <w:right w:val="none" w:sz="0" w:space="0" w:color="auto"/>
      </w:divBdr>
    </w:div>
    <w:div w:id="1340698942">
      <w:bodyDiv w:val="1"/>
      <w:marLeft w:val="0"/>
      <w:marRight w:val="0"/>
      <w:marTop w:val="0"/>
      <w:marBottom w:val="0"/>
      <w:divBdr>
        <w:top w:val="none" w:sz="0" w:space="0" w:color="auto"/>
        <w:left w:val="none" w:sz="0" w:space="0" w:color="auto"/>
        <w:bottom w:val="none" w:sz="0" w:space="0" w:color="auto"/>
        <w:right w:val="none" w:sz="0" w:space="0" w:color="auto"/>
      </w:divBdr>
    </w:div>
    <w:div w:id="1560094829">
      <w:bodyDiv w:val="1"/>
      <w:marLeft w:val="0"/>
      <w:marRight w:val="0"/>
      <w:marTop w:val="0"/>
      <w:marBottom w:val="0"/>
      <w:divBdr>
        <w:top w:val="none" w:sz="0" w:space="0" w:color="auto"/>
        <w:left w:val="none" w:sz="0" w:space="0" w:color="auto"/>
        <w:bottom w:val="none" w:sz="0" w:space="0" w:color="auto"/>
        <w:right w:val="none" w:sz="0" w:space="0" w:color="auto"/>
      </w:divBdr>
    </w:div>
    <w:div w:id="1812481230">
      <w:bodyDiv w:val="1"/>
      <w:marLeft w:val="0"/>
      <w:marRight w:val="0"/>
      <w:marTop w:val="0"/>
      <w:marBottom w:val="0"/>
      <w:divBdr>
        <w:top w:val="none" w:sz="0" w:space="0" w:color="auto"/>
        <w:left w:val="none" w:sz="0" w:space="0" w:color="auto"/>
        <w:bottom w:val="none" w:sz="0" w:space="0" w:color="auto"/>
        <w:right w:val="none" w:sz="0" w:space="0" w:color="auto"/>
      </w:divBdr>
    </w:div>
    <w:div w:id="2070347851">
      <w:bodyDiv w:val="1"/>
      <w:marLeft w:val="0"/>
      <w:marRight w:val="0"/>
      <w:marTop w:val="0"/>
      <w:marBottom w:val="0"/>
      <w:divBdr>
        <w:top w:val="none" w:sz="0" w:space="0" w:color="auto"/>
        <w:left w:val="none" w:sz="0" w:space="0" w:color="auto"/>
        <w:bottom w:val="none" w:sz="0" w:space="0" w:color="auto"/>
        <w:right w:val="none" w:sz="0" w:space="0" w:color="auto"/>
      </w:divBdr>
      <w:divsChild>
        <w:div w:id="112944452">
          <w:marLeft w:val="0"/>
          <w:marRight w:val="0"/>
          <w:marTop w:val="0"/>
          <w:marBottom w:val="0"/>
          <w:divBdr>
            <w:top w:val="none" w:sz="0" w:space="0" w:color="auto"/>
            <w:left w:val="none" w:sz="0" w:space="0" w:color="auto"/>
            <w:bottom w:val="none" w:sz="0" w:space="0" w:color="auto"/>
            <w:right w:val="none" w:sz="0" w:space="0" w:color="auto"/>
          </w:divBdr>
          <w:divsChild>
            <w:div w:id="1154225500">
              <w:marLeft w:val="0"/>
              <w:marRight w:val="0"/>
              <w:marTop w:val="0"/>
              <w:marBottom w:val="0"/>
              <w:divBdr>
                <w:top w:val="none" w:sz="0" w:space="0" w:color="auto"/>
                <w:left w:val="none" w:sz="0" w:space="0" w:color="auto"/>
                <w:bottom w:val="none" w:sz="0" w:space="0" w:color="auto"/>
                <w:right w:val="none" w:sz="0" w:space="0" w:color="auto"/>
              </w:divBdr>
              <w:divsChild>
                <w:div w:id="496576095">
                  <w:marLeft w:val="0"/>
                  <w:marRight w:val="0"/>
                  <w:marTop w:val="0"/>
                  <w:marBottom w:val="0"/>
                  <w:divBdr>
                    <w:top w:val="none" w:sz="0" w:space="0" w:color="auto"/>
                    <w:left w:val="none" w:sz="0" w:space="0" w:color="auto"/>
                    <w:bottom w:val="none" w:sz="0" w:space="0" w:color="auto"/>
                    <w:right w:val="none" w:sz="0" w:space="0" w:color="auto"/>
                  </w:divBdr>
                </w:div>
                <w:div w:id="750077059">
                  <w:marLeft w:val="0"/>
                  <w:marRight w:val="0"/>
                  <w:marTop w:val="0"/>
                  <w:marBottom w:val="0"/>
                  <w:divBdr>
                    <w:top w:val="none" w:sz="0" w:space="0" w:color="auto"/>
                    <w:left w:val="none" w:sz="0" w:space="0" w:color="auto"/>
                    <w:bottom w:val="none" w:sz="0" w:space="0" w:color="auto"/>
                    <w:right w:val="none" w:sz="0" w:space="0" w:color="auto"/>
                  </w:divBdr>
                </w:div>
                <w:div w:id="1502550513">
                  <w:marLeft w:val="0"/>
                  <w:marRight w:val="0"/>
                  <w:marTop w:val="0"/>
                  <w:marBottom w:val="0"/>
                  <w:divBdr>
                    <w:top w:val="none" w:sz="0" w:space="0" w:color="auto"/>
                    <w:left w:val="none" w:sz="0" w:space="0" w:color="auto"/>
                    <w:bottom w:val="none" w:sz="0" w:space="0" w:color="auto"/>
                    <w:right w:val="none" w:sz="0" w:space="0" w:color="auto"/>
                  </w:divBdr>
                  <w:divsChild>
                    <w:div w:id="954019331">
                      <w:marLeft w:val="0"/>
                      <w:marRight w:val="0"/>
                      <w:marTop w:val="75"/>
                      <w:marBottom w:val="300"/>
                      <w:divBdr>
                        <w:top w:val="none" w:sz="0" w:space="0" w:color="auto"/>
                        <w:left w:val="none" w:sz="0" w:space="0" w:color="auto"/>
                        <w:bottom w:val="none" w:sz="0" w:space="0" w:color="auto"/>
                        <w:right w:val="none" w:sz="0" w:space="0" w:color="auto"/>
                      </w:divBdr>
                      <w:divsChild>
                        <w:div w:id="1665039397">
                          <w:marLeft w:val="0"/>
                          <w:marRight w:val="0"/>
                          <w:marTop w:val="0"/>
                          <w:marBottom w:val="15"/>
                          <w:divBdr>
                            <w:top w:val="none" w:sz="0" w:space="0" w:color="auto"/>
                            <w:left w:val="none" w:sz="0" w:space="0" w:color="auto"/>
                            <w:bottom w:val="none" w:sz="0" w:space="0" w:color="auto"/>
                            <w:right w:val="none" w:sz="0" w:space="0" w:color="auto"/>
                          </w:divBdr>
                        </w:div>
                        <w:div w:id="1237322276">
                          <w:marLeft w:val="0"/>
                          <w:marRight w:val="30"/>
                          <w:marTop w:val="0"/>
                          <w:marBottom w:val="0"/>
                          <w:divBdr>
                            <w:top w:val="none" w:sz="0" w:space="0" w:color="auto"/>
                            <w:left w:val="none" w:sz="0" w:space="0" w:color="auto"/>
                            <w:bottom w:val="none" w:sz="0" w:space="0" w:color="auto"/>
                            <w:right w:val="none" w:sz="0" w:space="0" w:color="auto"/>
                          </w:divBdr>
                        </w:div>
                        <w:div w:id="187834440">
                          <w:marLeft w:val="0"/>
                          <w:marRight w:val="30"/>
                          <w:marTop w:val="15"/>
                          <w:marBottom w:val="0"/>
                          <w:divBdr>
                            <w:top w:val="none" w:sz="0" w:space="0" w:color="auto"/>
                            <w:left w:val="none" w:sz="0" w:space="0" w:color="auto"/>
                            <w:bottom w:val="none" w:sz="0" w:space="0" w:color="auto"/>
                            <w:right w:val="none" w:sz="0" w:space="0" w:color="auto"/>
                          </w:divBdr>
                        </w:div>
                        <w:div w:id="2037535729">
                          <w:marLeft w:val="0"/>
                          <w:marRight w:val="0"/>
                          <w:marTop w:val="0"/>
                          <w:marBottom w:val="0"/>
                          <w:divBdr>
                            <w:top w:val="none" w:sz="0" w:space="0" w:color="auto"/>
                            <w:left w:val="none" w:sz="0" w:space="0" w:color="auto"/>
                            <w:bottom w:val="none" w:sz="0" w:space="0" w:color="auto"/>
                            <w:right w:val="none" w:sz="0" w:space="0" w:color="auto"/>
                          </w:divBdr>
                        </w:div>
                        <w:div w:id="1841190574">
                          <w:marLeft w:val="0"/>
                          <w:marRight w:val="0"/>
                          <w:marTop w:val="0"/>
                          <w:marBottom w:val="0"/>
                          <w:divBdr>
                            <w:top w:val="none" w:sz="0" w:space="0" w:color="auto"/>
                            <w:left w:val="none" w:sz="0" w:space="0" w:color="auto"/>
                            <w:bottom w:val="none" w:sz="0" w:space="0" w:color="auto"/>
                            <w:right w:val="none" w:sz="0" w:space="0" w:color="auto"/>
                          </w:divBdr>
                        </w:div>
                      </w:divsChild>
                    </w:div>
                    <w:div w:id="1993829676">
                      <w:marLeft w:val="0"/>
                      <w:marRight w:val="0"/>
                      <w:marTop w:val="0"/>
                      <w:marBottom w:val="0"/>
                      <w:divBdr>
                        <w:top w:val="none" w:sz="0" w:space="0" w:color="auto"/>
                        <w:left w:val="none" w:sz="0" w:space="0" w:color="auto"/>
                        <w:bottom w:val="none" w:sz="0" w:space="0" w:color="auto"/>
                        <w:right w:val="none" w:sz="0" w:space="0" w:color="auto"/>
                      </w:divBdr>
                      <w:divsChild>
                        <w:div w:id="847016994">
                          <w:marLeft w:val="0"/>
                          <w:marRight w:val="0"/>
                          <w:marTop w:val="0"/>
                          <w:marBottom w:val="0"/>
                          <w:divBdr>
                            <w:top w:val="none" w:sz="0" w:space="0" w:color="auto"/>
                            <w:left w:val="none" w:sz="0" w:space="0" w:color="auto"/>
                            <w:bottom w:val="none" w:sz="0" w:space="0" w:color="auto"/>
                            <w:right w:val="none" w:sz="0" w:space="0" w:color="auto"/>
                          </w:divBdr>
                          <w:divsChild>
                            <w:div w:id="1651327659">
                              <w:marLeft w:val="0"/>
                              <w:marRight w:val="0"/>
                              <w:marTop w:val="0"/>
                              <w:marBottom w:val="0"/>
                              <w:divBdr>
                                <w:top w:val="none" w:sz="0" w:space="0" w:color="auto"/>
                                <w:left w:val="none" w:sz="0" w:space="0" w:color="auto"/>
                                <w:bottom w:val="none" w:sz="0" w:space="0" w:color="auto"/>
                                <w:right w:val="none" w:sz="0" w:space="0" w:color="auto"/>
                              </w:divBdr>
                            </w:div>
                            <w:div w:id="633633748">
                              <w:marLeft w:val="0"/>
                              <w:marRight w:val="0"/>
                              <w:marTop w:val="0"/>
                              <w:marBottom w:val="0"/>
                              <w:divBdr>
                                <w:top w:val="none" w:sz="0" w:space="0" w:color="auto"/>
                                <w:left w:val="none" w:sz="0" w:space="0" w:color="auto"/>
                                <w:bottom w:val="none" w:sz="0" w:space="0" w:color="auto"/>
                                <w:right w:val="none" w:sz="0" w:space="0" w:color="auto"/>
                              </w:divBdr>
                            </w:div>
                            <w:div w:id="859394483">
                              <w:marLeft w:val="0"/>
                              <w:marRight w:val="0"/>
                              <w:marTop w:val="0"/>
                              <w:marBottom w:val="0"/>
                              <w:divBdr>
                                <w:top w:val="none" w:sz="0" w:space="0" w:color="auto"/>
                                <w:left w:val="none" w:sz="0" w:space="0" w:color="auto"/>
                                <w:bottom w:val="none" w:sz="0" w:space="0" w:color="auto"/>
                                <w:right w:val="none" w:sz="0" w:space="0" w:color="auto"/>
                              </w:divBdr>
                            </w:div>
                            <w:div w:id="1295335120">
                              <w:marLeft w:val="0"/>
                              <w:marRight w:val="0"/>
                              <w:marTop w:val="0"/>
                              <w:marBottom w:val="0"/>
                              <w:divBdr>
                                <w:top w:val="none" w:sz="0" w:space="0" w:color="auto"/>
                                <w:left w:val="none" w:sz="0" w:space="0" w:color="auto"/>
                                <w:bottom w:val="none" w:sz="0" w:space="0" w:color="auto"/>
                                <w:right w:val="none" w:sz="0" w:space="0" w:color="auto"/>
                              </w:divBdr>
                            </w:div>
                            <w:div w:id="1066490165">
                              <w:marLeft w:val="0"/>
                              <w:marRight w:val="0"/>
                              <w:marTop w:val="0"/>
                              <w:marBottom w:val="0"/>
                              <w:divBdr>
                                <w:top w:val="none" w:sz="0" w:space="0" w:color="auto"/>
                                <w:left w:val="none" w:sz="0" w:space="0" w:color="auto"/>
                                <w:bottom w:val="none" w:sz="0" w:space="0" w:color="auto"/>
                                <w:right w:val="none" w:sz="0" w:space="0" w:color="auto"/>
                              </w:divBdr>
                            </w:div>
                            <w:div w:id="1858235069">
                              <w:marLeft w:val="0"/>
                              <w:marRight w:val="0"/>
                              <w:marTop w:val="0"/>
                              <w:marBottom w:val="0"/>
                              <w:divBdr>
                                <w:top w:val="none" w:sz="0" w:space="0" w:color="auto"/>
                                <w:left w:val="none" w:sz="0" w:space="0" w:color="auto"/>
                                <w:bottom w:val="none" w:sz="0" w:space="0" w:color="auto"/>
                                <w:right w:val="none" w:sz="0" w:space="0" w:color="auto"/>
                              </w:divBdr>
                            </w:div>
                            <w:div w:id="2006784757">
                              <w:marLeft w:val="0"/>
                              <w:marRight w:val="0"/>
                              <w:marTop w:val="0"/>
                              <w:marBottom w:val="0"/>
                              <w:divBdr>
                                <w:top w:val="none" w:sz="0" w:space="0" w:color="auto"/>
                                <w:left w:val="none" w:sz="0" w:space="0" w:color="auto"/>
                                <w:bottom w:val="none" w:sz="0" w:space="0" w:color="auto"/>
                                <w:right w:val="none" w:sz="0" w:space="0" w:color="auto"/>
                              </w:divBdr>
                            </w:div>
                            <w:div w:id="1071391124">
                              <w:marLeft w:val="0"/>
                              <w:marRight w:val="0"/>
                              <w:marTop w:val="0"/>
                              <w:marBottom w:val="0"/>
                              <w:divBdr>
                                <w:top w:val="none" w:sz="0" w:space="0" w:color="auto"/>
                                <w:left w:val="none" w:sz="0" w:space="0" w:color="auto"/>
                                <w:bottom w:val="none" w:sz="0" w:space="0" w:color="auto"/>
                                <w:right w:val="none" w:sz="0" w:space="0" w:color="auto"/>
                              </w:divBdr>
                            </w:div>
                            <w:div w:id="1087650309">
                              <w:marLeft w:val="0"/>
                              <w:marRight w:val="0"/>
                              <w:marTop w:val="0"/>
                              <w:marBottom w:val="0"/>
                              <w:divBdr>
                                <w:top w:val="none" w:sz="0" w:space="0" w:color="auto"/>
                                <w:left w:val="none" w:sz="0" w:space="0" w:color="auto"/>
                                <w:bottom w:val="none" w:sz="0" w:space="0" w:color="auto"/>
                                <w:right w:val="none" w:sz="0" w:space="0" w:color="auto"/>
                              </w:divBdr>
                            </w:div>
                            <w:div w:id="1692103637">
                              <w:marLeft w:val="0"/>
                              <w:marRight w:val="0"/>
                              <w:marTop w:val="0"/>
                              <w:marBottom w:val="0"/>
                              <w:divBdr>
                                <w:top w:val="none" w:sz="0" w:space="0" w:color="auto"/>
                                <w:left w:val="none" w:sz="0" w:space="0" w:color="auto"/>
                                <w:bottom w:val="none" w:sz="0" w:space="0" w:color="auto"/>
                                <w:right w:val="none" w:sz="0" w:space="0" w:color="auto"/>
                              </w:divBdr>
                            </w:div>
                            <w:div w:id="1507944714">
                              <w:marLeft w:val="0"/>
                              <w:marRight w:val="0"/>
                              <w:marTop w:val="0"/>
                              <w:marBottom w:val="0"/>
                              <w:divBdr>
                                <w:top w:val="none" w:sz="0" w:space="0" w:color="auto"/>
                                <w:left w:val="none" w:sz="0" w:space="0" w:color="auto"/>
                                <w:bottom w:val="none" w:sz="0" w:space="0" w:color="auto"/>
                                <w:right w:val="none" w:sz="0" w:space="0" w:color="auto"/>
                              </w:divBdr>
                            </w:div>
                            <w:div w:id="1506214435">
                              <w:marLeft w:val="0"/>
                              <w:marRight w:val="0"/>
                              <w:marTop w:val="0"/>
                              <w:marBottom w:val="0"/>
                              <w:divBdr>
                                <w:top w:val="none" w:sz="0" w:space="0" w:color="auto"/>
                                <w:left w:val="none" w:sz="0" w:space="0" w:color="auto"/>
                                <w:bottom w:val="none" w:sz="0" w:space="0" w:color="auto"/>
                                <w:right w:val="none" w:sz="0" w:space="0" w:color="auto"/>
                              </w:divBdr>
                            </w:div>
                            <w:div w:id="311714706">
                              <w:marLeft w:val="0"/>
                              <w:marRight w:val="0"/>
                              <w:marTop w:val="0"/>
                              <w:marBottom w:val="0"/>
                              <w:divBdr>
                                <w:top w:val="none" w:sz="0" w:space="0" w:color="auto"/>
                                <w:left w:val="none" w:sz="0" w:space="0" w:color="auto"/>
                                <w:bottom w:val="none" w:sz="0" w:space="0" w:color="auto"/>
                                <w:right w:val="none" w:sz="0" w:space="0" w:color="auto"/>
                              </w:divBdr>
                            </w:div>
                            <w:div w:id="2050953528">
                              <w:marLeft w:val="0"/>
                              <w:marRight w:val="0"/>
                              <w:marTop w:val="0"/>
                              <w:marBottom w:val="0"/>
                              <w:divBdr>
                                <w:top w:val="none" w:sz="0" w:space="0" w:color="auto"/>
                                <w:left w:val="none" w:sz="0" w:space="0" w:color="auto"/>
                                <w:bottom w:val="none" w:sz="0" w:space="0" w:color="auto"/>
                                <w:right w:val="none" w:sz="0" w:space="0" w:color="auto"/>
                              </w:divBdr>
                            </w:div>
                            <w:div w:id="282927298">
                              <w:marLeft w:val="0"/>
                              <w:marRight w:val="0"/>
                              <w:marTop w:val="0"/>
                              <w:marBottom w:val="0"/>
                              <w:divBdr>
                                <w:top w:val="none" w:sz="0" w:space="0" w:color="auto"/>
                                <w:left w:val="none" w:sz="0" w:space="0" w:color="auto"/>
                                <w:bottom w:val="none" w:sz="0" w:space="0" w:color="auto"/>
                                <w:right w:val="none" w:sz="0" w:space="0" w:color="auto"/>
                              </w:divBdr>
                            </w:div>
                            <w:div w:id="1219629505">
                              <w:marLeft w:val="0"/>
                              <w:marRight w:val="0"/>
                              <w:marTop w:val="0"/>
                              <w:marBottom w:val="0"/>
                              <w:divBdr>
                                <w:top w:val="none" w:sz="0" w:space="0" w:color="auto"/>
                                <w:left w:val="none" w:sz="0" w:space="0" w:color="auto"/>
                                <w:bottom w:val="none" w:sz="0" w:space="0" w:color="auto"/>
                                <w:right w:val="none" w:sz="0" w:space="0" w:color="auto"/>
                              </w:divBdr>
                            </w:div>
                            <w:div w:id="481049701">
                              <w:marLeft w:val="0"/>
                              <w:marRight w:val="0"/>
                              <w:marTop w:val="0"/>
                              <w:marBottom w:val="0"/>
                              <w:divBdr>
                                <w:top w:val="none" w:sz="0" w:space="0" w:color="auto"/>
                                <w:left w:val="none" w:sz="0" w:space="0" w:color="auto"/>
                                <w:bottom w:val="none" w:sz="0" w:space="0" w:color="auto"/>
                                <w:right w:val="none" w:sz="0" w:space="0" w:color="auto"/>
                              </w:divBdr>
                            </w:div>
                            <w:div w:id="20794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93/isr/vix011" TargetMode="Externa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 Google Scholar References to </a:t>
            </a:r>
          </a:p>
          <a:p>
            <a:pPr>
              <a:defRPr/>
            </a:pPr>
            <a:r>
              <a:rPr lang="en-US"/>
              <a:t>Regional Subsystem and Related Terms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Publications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Sheet1!$A$2:$A$46</c:f>
              <c:numCache>
                <c:formatCode>General</c:formatCode>
                <c:ptCount val="45"/>
                <c:pt idx="0">
                  <c:v>1973</c:v>
                </c:pt>
                <c:pt idx="1">
                  <c:v>1974</c:v>
                </c:pt>
                <c:pt idx="2">
                  <c:v>1975</c:v>
                </c:pt>
                <c:pt idx="3">
                  <c:v>1976</c:v>
                </c:pt>
                <c:pt idx="4">
                  <c:v>1977</c:v>
                </c:pt>
                <c:pt idx="5">
                  <c:v>1978</c:v>
                </c:pt>
                <c:pt idx="6">
                  <c:v>1979</c:v>
                </c:pt>
                <c:pt idx="7">
                  <c:v>1980</c:v>
                </c:pt>
                <c:pt idx="8">
                  <c:v>1981</c:v>
                </c:pt>
                <c:pt idx="9">
                  <c:v>1982</c:v>
                </c:pt>
                <c:pt idx="10">
                  <c:v>1983</c:v>
                </c:pt>
                <c:pt idx="11">
                  <c:v>1984</c:v>
                </c:pt>
                <c:pt idx="12">
                  <c:v>1985</c:v>
                </c:pt>
                <c:pt idx="13">
                  <c:v>1986</c:v>
                </c:pt>
                <c:pt idx="14">
                  <c:v>1987</c:v>
                </c:pt>
                <c:pt idx="15">
                  <c:v>1988</c:v>
                </c:pt>
                <c:pt idx="16">
                  <c:v>1989</c:v>
                </c:pt>
                <c:pt idx="17">
                  <c:v>1990</c:v>
                </c:pt>
                <c:pt idx="18">
                  <c:v>1991</c:v>
                </c:pt>
                <c:pt idx="19">
                  <c:v>1992</c:v>
                </c:pt>
                <c:pt idx="20">
                  <c:v>1993</c:v>
                </c:pt>
                <c:pt idx="21">
                  <c:v>1994</c:v>
                </c:pt>
                <c:pt idx="22">
                  <c:v>1995</c:v>
                </c:pt>
                <c:pt idx="23">
                  <c:v>1996</c:v>
                </c:pt>
                <c:pt idx="24">
                  <c:v>1997</c:v>
                </c:pt>
                <c:pt idx="25">
                  <c:v>1998</c:v>
                </c:pt>
                <c:pt idx="26">
                  <c:v>1999</c:v>
                </c:pt>
                <c:pt idx="27">
                  <c:v>2000</c:v>
                </c:pt>
                <c:pt idx="28">
                  <c:v>2001</c:v>
                </c:pt>
                <c:pt idx="29">
                  <c:v>2002</c:v>
                </c:pt>
                <c:pt idx="30">
                  <c:v>2003</c:v>
                </c:pt>
                <c:pt idx="31">
                  <c:v>2004</c:v>
                </c:pt>
                <c:pt idx="32">
                  <c:v>2005</c:v>
                </c:pt>
                <c:pt idx="33">
                  <c:v>2006</c:v>
                </c:pt>
                <c:pt idx="34">
                  <c:v>2007</c:v>
                </c:pt>
                <c:pt idx="35">
                  <c:v>2008</c:v>
                </c:pt>
                <c:pt idx="36">
                  <c:v>2009</c:v>
                </c:pt>
                <c:pt idx="37">
                  <c:v>2010</c:v>
                </c:pt>
                <c:pt idx="38">
                  <c:v>2011</c:v>
                </c:pt>
                <c:pt idx="39">
                  <c:v>2012</c:v>
                </c:pt>
                <c:pt idx="40">
                  <c:v>2013</c:v>
                </c:pt>
                <c:pt idx="41">
                  <c:v>2014</c:v>
                </c:pt>
                <c:pt idx="42">
                  <c:v>2015</c:v>
                </c:pt>
                <c:pt idx="43">
                  <c:v>2016</c:v>
                </c:pt>
                <c:pt idx="44">
                  <c:v>2017</c:v>
                </c:pt>
              </c:numCache>
            </c:numRef>
          </c:xVal>
          <c:yVal>
            <c:numRef>
              <c:f>Sheet1!$B$2:$B$46</c:f>
              <c:numCache>
                <c:formatCode>General</c:formatCode>
                <c:ptCount val="45"/>
                <c:pt idx="0">
                  <c:v>2</c:v>
                </c:pt>
                <c:pt idx="1">
                  <c:v>0</c:v>
                </c:pt>
                <c:pt idx="2">
                  <c:v>3</c:v>
                </c:pt>
                <c:pt idx="3">
                  <c:v>1</c:v>
                </c:pt>
                <c:pt idx="4">
                  <c:v>2</c:v>
                </c:pt>
                <c:pt idx="5">
                  <c:v>3</c:v>
                </c:pt>
                <c:pt idx="6">
                  <c:v>2</c:v>
                </c:pt>
                <c:pt idx="7">
                  <c:v>2</c:v>
                </c:pt>
                <c:pt idx="8">
                  <c:v>1</c:v>
                </c:pt>
                <c:pt idx="9">
                  <c:v>1</c:v>
                </c:pt>
                <c:pt idx="10">
                  <c:v>1</c:v>
                </c:pt>
                <c:pt idx="11">
                  <c:v>2</c:v>
                </c:pt>
                <c:pt idx="12">
                  <c:v>1</c:v>
                </c:pt>
                <c:pt idx="13">
                  <c:v>4</c:v>
                </c:pt>
                <c:pt idx="14">
                  <c:v>1</c:v>
                </c:pt>
                <c:pt idx="15">
                  <c:v>1</c:v>
                </c:pt>
                <c:pt idx="16">
                  <c:v>1</c:v>
                </c:pt>
                <c:pt idx="17">
                  <c:v>3</c:v>
                </c:pt>
                <c:pt idx="18">
                  <c:v>3</c:v>
                </c:pt>
                <c:pt idx="19">
                  <c:v>3</c:v>
                </c:pt>
                <c:pt idx="20">
                  <c:v>2</c:v>
                </c:pt>
                <c:pt idx="21">
                  <c:v>3</c:v>
                </c:pt>
                <c:pt idx="22">
                  <c:v>4</c:v>
                </c:pt>
                <c:pt idx="23">
                  <c:v>4</c:v>
                </c:pt>
                <c:pt idx="24">
                  <c:v>9</c:v>
                </c:pt>
                <c:pt idx="25">
                  <c:v>5</c:v>
                </c:pt>
                <c:pt idx="26">
                  <c:v>5</c:v>
                </c:pt>
                <c:pt idx="27">
                  <c:v>5</c:v>
                </c:pt>
                <c:pt idx="28">
                  <c:v>2</c:v>
                </c:pt>
                <c:pt idx="29">
                  <c:v>2</c:v>
                </c:pt>
                <c:pt idx="30">
                  <c:v>11</c:v>
                </c:pt>
                <c:pt idx="31">
                  <c:v>4</c:v>
                </c:pt>
                <c:pt idx="32">
                  <c:v>11</c:v>
                </c:pt>
                <c:pt idx="33">
                  <c:v>3</c:v>
                </c:pt>
                <c:pt idx="34">
                  <c:v>3</c:v>
                </c:pt>
                <c:pt idx="35">
                  <c:v>9</c:v>
                </c:pt>
                <c:pt idx="36">
                  <c:v>7</c:v>
                </c:pt>
                <c:pt idx="37">
                  <c:v>8</c:v>
                </c:pt>
                <c:pt idx="38">
                  <c:v>12</c:v>
                </c:pt>
                <c:pt idx="39">
                  <c:v>6</c:v>
                </c:pt>
                <c:pt idx="40">
                  <c:v>5</c:v>
                </c:pt>
                <c:pt idx="41">
                  <c:v>4</c:v>
                </c:pt>
                <c:pt idx="42">
                  <c:v>3</c:v>
                </c:pt>
                <c:pt idx="43">
                  <c:v>3</c:v>
                </c:pt>
                <c:pt idx="44">
                  <c:v>1</c:v>
                </c:pt>
              </c:numCache>
            </c:numRef>
          </c:yVal>
          <c:smooth val="0"/>
          <c:extLst>
            <c:ext xmlns:c16="http://schemas.microsoft.com/office/drawing/2014/chart" uri="{C3380CC4-5D6E-409C-BE32-E72D297353CC}">
              <c16:uniqueId val="{00000000-1D64-441C-BC82-BACCF90869BB}"/>
            </c:ext>
          </c:extLst>
        </c:ser>
        <c:dLbls>
          <c:showLegendKey val="0"/>
          <c:showVal val="0"/>
          <c:showCatName val="0"/>
          <c:showSerName val="0"/>
          <c:showPercent val="0"/>
          <c:showBubbleSize val="0"/>
        </c:dLbls>
        <c:axId val="1060242208"/>
        <c:axId val="1060242752"/>
      </c:scatterChart>
      <c:valAx>
        <c:axId val="10602422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0242752"/>
        <c:crosses val="autoZero"/>
        <c:crossBetween val="midCat"/>
      </c:valAx>
      <c:valAx>
        <c:axId val="1060242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02422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191D9-98F5-4BFD-922F-BDE1F771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11651</Words>
  <Characters>66412</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2017-11-29T16:35:00Z</dcterms:created>
  <dcterms:modified xsi:type="dcterms:W3CDTF">2019-09-25T18:12:00Z</dcterms:modified>
</cp:coreProperties>
</file>